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CE9F09" w14:textId="72D721A5" w:rsidR="003F4CFE" w:rsidRPr="007E6617" w:rsidRDefault="006B576A" w:rsidP="007E6617">
      <w:pPr>
        <w:pStyle w:val="Heading1"/>
      </w:pPr>
      <w:r w:rsidRPr="007E6617">
        <w:t>Documentation and Communication</w:t>
      </w:r>
    </w:p>
    <w:p w14:paraId="0F54B318" w14:textId="1C1BA001" w:rsidR="00314124" w:rsidRPr="00ED731A" w:rsidRDefault="00314124" w:rsidP="00C3205E">
      <w:pPr>
        <w:pStyle w:val="BodyText"/>
        <w:rPr>
          <w:rFonts w:cs="Poppins"/>
        </w:rPr>
      </w:pPr>
      <w:r w:rsidRPr="00C3205E">
        <w:t xml:space="preserve">Use this facilitator guide with the slides “Documentation and Communication.” </w:t>
      </w:r>
      <w:r w:rsidR="00560D1E" w:rsidRPr="00C3205E">
        <w:t>This</w:t>
      </w:r>
      <w:r w:rsidR="005E7C83" w:rsidRPr="00C3205E">
        <w:t xml:space="preserve"> </w:t>
      </w:r>
      <w:r w:rsidR="00560D1E" w:rsidRPr="00C3205E">
        <w:t xml:space="preserve">facilitator guide and set of </w:t>
      </w:r>
      <w:r w:rsidR="005E7C83" w:rsidRPr="00C3205E">
        <w:t xml:space="preserve">slides </w:t>
      </w:r>
      <w:r w:rsidR="00560D1E" w:rsidRPr="00C3205E">
        <w:t xml:space="preserve">provides </w:t>
      </w:r>
      <w:r w:rsidR="005E7C83" w:rsidRPr="00C3205E">
        <w:t>descri</w:t>
      </w:r>
      <w:r w:rsidR="00560D1E" w:rsidRPr="00C3205E">
        <w:t>ptions of</w:t>
      </w:r>
      <w:r w:rsidR="005E7C83" w:rsidRPr="00C3205E">
        <w:t xml:space="preserve"> ways children</w:t>
      </w:r>
      <w:r w:rsidR="00560D1E" w:rsidRPr="00C3205E">
        <w:t>, birth</w:t>
      </w:r>
      <w:r w:rsidR="00530C19" w:rsidRPr="00C3205E">
        <w:t xml:space="preserve"> to </w:t>
      </w:r>
      <w:r w:rsidR="00C24384" w:rsidRPr="00C3205E">
        <w:t xml:space="preserve">age </w:t>
      </w:r>
      <w:r w:rsidR="00530C19" w:rsidRPr="00C3205E">
        <w:t>eigh</w:t>
      </w:r>
      <w:r w:rsidR="00C24384" w:rsidRPr="00C3205E">
        <w:t>t</w:t>
      </w:r>
      <w:r w:rsidR="00560D1E" w:rsidRPr="00C3205E">
        <w:t>,</w:t>
      </w:r>
      <w:r w:rsidR="005E7C83" w:rsidRPr="00C3205E">
        <w:t xml:space="preserve"> document and communicate and ways educators can support them to </w:t>
      </w:r>
      <w:r w:rsidR="00560D1E" w:rsidRPr="00C3205E">
        <w:t>document and communicate</w:t>
      </w:r>
      <w:r w:rsidR="005E7C83" w:rsidRPr="00C3205E">
        <w:t xml:space="preserve">. </w:t>
      </w:r>
      <w:r w:rsidRPr="00C3205E">
        <w:t>Facilitators can find talking points, guidance for activities and handouts, and group discussions in this guide. The same text is also located in the notes portion of the slides.</w:t>
      </w:r>
      <w:r w:rsidRPr="00ED731A">
        <w:rPr>
          <w:rFonts w:cs="Poppins"/>
        </w:rPr>
        <w:t xml:space="preserve"> </w:t>
      </w:r>
    </w:p>
    <w:p w14:paraId="35888308" w14:textId="6D2772D7" w:rsidR="0039516E" w:rsidRPr="006B576A" w:rsidRDefault="0039516E" w:rsidP="00E34DC1">
      <w:pPr>
        <w:pStyle w:val="Heading2"/>
      </w:pPr>
      <w:r w:rsidRPr="006B576A">
        <w:t xml:space="preserve">Session </w:t>
      </w:r>
      <w:r w:rsidR="00530C19">
        <w:t>A</w:t>
      </w:r>
      <w:r w:rsidRPr="006B576A">
        <w:t>t-a-</w:t>
      </w:r>
      <w:r w:rsidRPr="00312403">
        <w:t>Glance</w:t>
      </w:r>
    </w:p>
    <w:tbl>
      <w:tblPr>
        <w:tblStyle w:val="TableGrid"/>
        <w:tblW w:w="0" w:type="auto"/>
        <w:tblLook w:val="04A0" w:firstRow="1" w:lastRow="0" w:firstColumn="1" w:lastColumn="0" w:noHBand="0" w:noVBand="1"/>
      </w:tblPr>
      <w:tblGrid>
        <w:gridCol w:w="2065"/>
        <w:gridCol w:w="4680"/>
        <w:gridCol w:w="2605"/>
      </w:tblGrid>
      <w:tr w:rsidR="0039516E" w:rsidRPr="0039516E" w14:paraId="095B49FC" w14:textId="77777777" w:rsidTr="008D68EB">
        <w:trPr>
          <w:cantSplit/>
          <w:tblHeader/>
        </w:trPr>
        <w:tc>
          <w:tcPr>
            <w:tcW w:w="2065" w:type="dxa"/>
          </w:tcPr>
          <w:p w14:paraId="5117A518" w14:textId="113BB927" w:rsidR="0039516E" w:rsidRPr="00774B3E" w:rsidRDefault="0039516E" w:rsidP="00D5491D">
            <w:pPr>
              <w:spacing w:line="240" w:lineRule="auto"/>
              <w:jc w:val="center"/>
              <w:rPr>
                <w:rFonts w:cs="Poppins"/>
                <w:color w:val="0F173D"/>
              </w:rPr>
            </w:pPr>
            <w:r w:rsidRPr="00774B3E">
              <w:rPr>
                <w:rFonts w:cs="Poppins"/>
                <w:color w:val="0F173D"/>
              </w:rPr>
              <w:t xml:space="preserve">Slide </w:t>
            </w:r>
            <w:r w:rsidR="00CB1C3E" w:rsidRPr="00774B3E">
              <w:rPr>
                <w:rFonts w:cs="Poppins"/>
                <w:color w:val="0F173D"/>
              </w:rPr>
              <w:t>n</w:t>
            </w:r>
            <w:r w:rsidRPr="00774B3E">
              <w:rPr>
                <w:rFonts w:cs="Poppins"/>
                <w:color w:val="0F173D"/>
              </w:rPr>
              <w:t>umbers</w:t>
            </w:r>
          </w:p>
        </w:tc>
        <w:tc>
          <w:tcPr>
            <w:tcW w:w="4680" w:type="dxa"/>
          </w:tcPr>
          <w:p w14:paraId="132565BC" w14:textId="396ECDB1" w:rsidR="0039516E" w:rsidRPr="00774B3E" w:rsidRDefault="0039516E" w:rsidP="00D5491D">
            <w:pPr>
              <w:spacing w:line="240" w:lineRule="auto"/>
              <w:jc w:val="center"/>
              <w:rPr>
                <w:rFonts w:cs="Poppins"/>
                <w:color w:val="0F173D"/>
              </w:rPr>
            </w:pPr>
            <w:r w:rsidRPr="00774B3E">
              <w:rPr>
                <w:rFonts w:cs="Poppins"/>
                <w:color w:val="0F173D"/>
              </w:rPr>
              <w:t xml:space="preserve">Overview of </w:t>
            </w:r>
            <w:r w:rsidR="00CB1C3E" w:rsidRPr="00774B3E">
              <w:rPr>
                <w:rFonts w:cs="Poppins"/>
                <w:color w:val="0F173D"/>
              </w:rPr>
              <w:t>c</w:t>
            </w:r>
            <w:r w:rsidRPr="00774B3E">
              <w:rPr>
                <w:rFonts w:cs="Poppins"/>
                <w:color w:val="0F173D"/>
              </w:rPr>
              <w:t>ontent</w:t>
            </w:r>
          </w:p>
        </w:tc>
        <w:tc>
          <w:tcPr>
            <w:tcW w:w="2605" w:type="dxa"/>
          </w:tcPr>
          <w:p w14:paraId="1CBC92E0" w14:textId="330B1D7E" w:rsidR="0039516E" w:rsidRPr="00774B3E" w:rsidRDefault="0039516E" w:rsidP="00D5491D">
            <w:pPr>
              <w:spacing w:line="240" w:lineRule="auto"/>
              <w:jc w:val="center"/>
              <w:rPr>
                <w:rFonts w:cs="Poppins"/>
                <w:color w:val="0F173D"/>
              </w:rPr>
            </w:pPr>
            <w:r w:rsidRPr="00774B3E">
              <w:rPr>
                <w:rFonts w:cs="Poppins"/>
                <w:color w:val="0F173D"/>
              </w:rPr>
              <w:t>Approximate time (in min</w:t>
            </w:r>
            <w:r w:rsidR="0027478C" w:rsidRPr="00774B3E">
              <w:rPr>
                <w:rFonts w:cs="Poppins"/>
                <w:color w:val="0F173D"/>
              </w:rPr>
              <w:t>utes</w:t>
            </w:r>
            <w:r w:rsidRPr="00774B3E">
              <w:rPr>
                <w:rFonts w:cs="Poppins"/>
                <w:color w:val="0F173D"/>
              </w:rPr>
              <w:t>)</w:t>
            </w:r>
          </w:p>
        </w:tc>
      </w:tr>
      <w:tr w:rsidR="006F2ECF" w:rsidRPr="0039516E" w14:paraId="0A02B5B1" w14:textId="77777777" w:rsidTr="715F9567">
        <w:tc>
          <w:tcPr>
            <w:tcW w:w="2065" w:type="dxa"/>
          </w:tcPr>
          <w:p w14:paraId="0E31FB47" w14:textId="1D6D86BD" w:rsidR="006F2ECF" w:rsidRPr="00774B3E" w:rsidRDefault="006F2ECF" w:rsidP="00D5491D">
            <w:pPr>
              <w:spacing w:line="240" w:lineRule="auto"/>
              <w:rPr>
                <w:rFonts w:cs="Poppins"/>
                <w:color w:val="0F173D"/>
                <w:sz w:val="22"/>
                <w:szCs w:val="22"/>
              </w:rPr>
            </w:pPr>
            <w:r w:rsidRPr="00774B3E">
              <w:rPr>
                <w:rFonts w:cs="Poppins"/>
                <w:color w:val="0F173D"/>
                <w:sz w:val="22"/>
                <w:szCs w:val="22"/>
              </w:rPr>
              <w:t>1</w:t>
            </w:r>
            <w:r w:rsidR="00530C19" w:rsidRPr="00774B3E">
              <w:rPr>
                <w:rFonts w:cs="Poppins"/>
                <w:color w:val="0F173D"/>
                <w:sz w:val="22"/>
                <w:szCs w:val="22"/>
              </w:rPr>
              <w:t>–</w:t>
            </w:r>
            <w:r w:rsidRPr="00774B3E">
              <w:rPr>
                <w:rFonts w:cs="Poppins"/>
                <w:color w:val="0F173D"/>
                <w:sz w:val="22"/>
                <w:szCs w:val="22"/>
              </w:rPr>
              <w:t>3</w:t>
            </w:r>
          </w:p>
        </w:tc>
        <w:tc>
          <w:tcPr>
            <w:tcW w:w="4680" w:type="dxa"/>
          </w:tcPr>
          <w:p w14:paraId="2E818525" w14:textId="7F3856C2" w:rsidR="006F2ECF" w:rsidRPr="00774B3E" w:rsidRDefault="006F2ECF" w:rsidP="00D5491D">
            <w:pPr>
              <w:spacing w:line="240" w:lineRule="auto"/>
              <w:rPr>
                <w:rFonts w:cs="Poppins"/>
                <w:color w:val="0F173D"/>
                <w:sz w:val="22"/>
                <w:szCs w:val="22"/>
              </w:rPr>
            </w:pPr>
            <w:r w:rsidRPr="00774B3E">
              <w:rPr>
                <w:rFonts w:cs="Poppins"/>
                <w:color w:val="0F173D"/>
                <w:sz w:val="22"/>
                <w:szCs w:val="22"/>
              </w:rPr>
              <w:t>Introduction &amp; Session Goals</w:t>
            </w:r>
          </w:p>
        </w:tc>
        <w:tc>
          <w:tcPr>
            <w:tcW w:w="2605" w:type="dxa"/>
          </w:tcPr>
          <w:p w14:paraId="39DDB8AE" w14:textId="2F653FD2" w:rsidR="006F2ECF" w:rsidRPr="00774B3E" w:rsidRDefault="006F2ECF" w:rsidP="00D5491D">
            <w:pPr>
              <w:spacing w:line="240" w:lineRule="auto"/>
              <w:jc w:val="center"/>
              <w:rPr>
                <w:rFonts w:cs="Poppins"/>
                <w:color w:val="0F173D"/>
                <w:sz w:val="22"/>
                <w:szCs w:val="22"/>
              </w:rPr>
            </w:pPr>
            <w:r w:rsidRPr="00774B3E">
              <w:rPr>
                <w:rFonts w:cs="Poppins"/>
                <w:color w:val="0F173D"/>
                <w:sz w:val="22"/>
                <w:szCs w:val="22"/>
              </w:rPr>
              <w:t>5</w:t>
            </w:r>
          </w:p>
        </w:tc>
      </w:tr>
      <w:tr w:rsidR="006F2ECF" w:rsidRPr="0039516E" w14:paraId="7B32F2AA" w14:textId="77777777" w:rsidTr="715F9567">
        <w:tc>
          <w:tcPr>
            <w:tcW w:w="2065" w:type="dxa"/>
          </w:tcPr>
          <w:p w14:paraId="25010FE9" w14:textId="3F2DAFC1" w:rsidR="006F2ECF" w:rsidRPr="00774B3E" w:rsidRDefault="006F2ECF" w:rsidP="00D5491D">
            <w:pPr>
              <w:spacing w:line="240" w:lineRule="auto"/>
              <w:rPr>
                <w:rFonts w:cs="Poppins"/>
                <w:color w:val="0F173D"/>
                <w:sz w:val="22"/>
                <w:szCs w:val="22"/>
              </w:rPr>
            </w:pPr>
            <w:r w:rsidRPr="00774B3E">
              <w:rPr>
                <w:rFonts w:cs="Poppins"/>
                <w:color w:val="0F173D"/>
                <w:sz w:val="22"/>
                <w:szCs w:val="22"/>
              </w:rPr>
              <w:t>4</w:t>
            </w:r>
            <w:r w:rsidR="00530C19" w:rsidRPr="00774B3E">
              <w:rPr>
                <w:rFonts w:cs="Poppins"/>
                <w:color w:val="0F173D"/>
                <w:sz w:val="22"/>
                <w:szCs w:val="22"/>
              </w:rPr>
              <w:t>–</w:t>
            </w:r>
            <w:r w:rsidRPr="00774B3E">
              <w:rPr>
                <w:rFonts w:cs="Poppins"/>
                <w:color w:val="0F173D"/>
                <w:sz w:val="22"/>
                <w:szCs w:val="22"/>
              </w:rPr>
              <w:t>1</w:t>
            </w:r>
            <w:r w:rsidR="00D111FA" w:rsidRPr="00774B3E">
              <w:rPr>
                <w:rFonts w:cs="Poppins"/>
                <w:color w:val="0F173D"/>
                <w:sz w:val="22"/>
                <w:szCs w:val="22"/>
              </w:rPr>
              <w:t>4</w:t>
            </w:r>
          </w:p>
        </w:tc>
        <w:tc>
          <w:tcPr>
            <w:tcW w:w="4680" w:type="dxa"/>
          </w:tcPr>
          <w:p w14:paraId="08141529" w14:textId="001F468D" w:rsidR="006F2ECF" w:rsidRPr="00774B3E" w:rsidRDefault="00101563" w:rsidP="00D5491D">
            <w:pPr>
              <w:spacing w:line="240" w:lineRule="auto"/>
              <w:rPr>
                <w:rFonts w:cs="Poppins"/>
                <w:color w:val="0F173D"/>
                <w:sz w:val="22"/>
                <w:szCs w:val="22"/>
              </w:rPr>
            </w:pPr>
            <w:r w:rsidRPr="00774B3E">
              <w:rPr>
                <w:rFonts w:cs="Poppins"/>
                <w:color w:val="0F173D"/>
                <w:sz w:val="22"/>
                <w:szCs w:val="22"/>
              </w:rPr>
              <w:t>Exploring document</w:t>
            </w:r>
            <w:r w:rsidR="007B1972" w:rsidRPr="00774B3E">
              <w:rPr>
                <w:rFonts w:cs="Poppins"/>
                <w:color w:val="0F173D"/>
                <w:sz w:val="22"/>
                <w:szCs w:val="22"/>
              </w:rPr>
              <w:t>ation</w:t>
            </w:r>
            <w:r w:rsidRPr="00774B3E">
              <w:rPr>
                <w:rFonts w:cs="Poppins"/>
                <w:color w:val="0F173D"/>
                <w:sz w:val="22"/>
                <w:szCs w:val="22"/>
              </w:rPr>
              <w:t xml:space="preserve"> and communicati</w:t>
            </w:r>
            <w:r w:rsidR="007B1972" w:rsidRPr="00774B3E">
              <w:rPr>
                <w:rFonts w:cs="Poppins"/>
                <w:color w:val="0F173D"/>
                <w:sz w:val="22"/>
                <w:szCs w:val="22"/>
              </w:rPr>
              <w:t>on</w:t>
            </w:r>
          </w:p>
          <w:p w14:paraId="057C8523" w14:textId="00796C87" w:rsidR="006F2ECF" w:rsidRPr="00774B3E" w:rsidRDefault="006F2ECF" w:rsidP="00F73631">
            <w:pPr>
              <w:pStyle w:val="ListParagraph"/>
              <w:numPr>
                <w:ilvl w:val="0"/>
                <w:numId w:val="8"/>
              </w:numPr>
              <w:spacing w:line="240" w:lineRule="auto"/>
              <w:rPr>
                <w:rFonts w:cs="Poppins"/>
                <w:color w:val="0F173D"/>
                <w:sz w:val="22"/>
                <w:szCs w:val="22"/>
              </w:rPr>
            </w:pPr>
            <w:r w:rsidRPr="00774B3E">
              <w:rPr>
                <w:rFonts w:cs="Poppins"/>
                <w:color w:val="0F173D"/>
                <w:sz w:val="22"/>
                <w:szCs w:val="22"/>
              </w:rPr>
              <w:t xml:space="preserve">Activity for </w:t>
            </w:r>
            <w:r w:rsidR="00F23059" w:rsidRPr="00774B3E">
              <w:rPr>
                <w:rFonts w:cs="Poppins"/>
                <w:color w:val="0F173D"/>
                <w:sz w:val="22"/>
                <w:szCs w:val="22"/>
              </w:rPr>
              <w:t>a</w:t>
            </w:r>
            <w:r w:rsidRPr="00774B3E">
              <w:rPr>
                <w:rFonts w:cs="Poppins"/>
                <w:color w:val="0F173D"/>
                <w:sz w:val="22"/>
                <w:szCs w:val="22"/>
              </w:rPr>
              <w:t xml:space="preserve">dults </w:t>
            </w:r>
          </w:p>
          <w:p w14:paraId="143AEC4D" w14:textId="331A0D4C" w:rsidR="006F2ECF" w:rsidRPr="00774B3E" w:rsidRDefault="006F2ECF" w:rsidP="00F73631">
            <w:pPr>
              <w:pStyle w:val="ListParagraph"/>
              <w:numPr>
                <w:ilvl w:val="0"/>
                <w:numId w:val="8"/>
              </w:numPr>
              <w:spacing w:line="240" w:lineRule="auto"/>
              <w:rPr>
                <w:rFonts w:cs="Poppins"/>
                <w:color w:val="0F173D"/>
                <w:sz w:val="22"/>
                <w:szCs w:val="22"/>
              </w:rPr>
            </w:pPr>
            <w:r w:rsidRPr="00774B3E">
              <w:rPr>
                <w:rFonts w:cs="Poppins"/>
                <w:color w:val="0F173D"/>
                <w:sz w:val="22"/>
                <w:szCs w:val="22"/>
              </w:rPr>
              <w:t xml:space="preserve">Video </w:t>
            </w:r>
            <w:r w:rsidR="00F23059" w:rsidRPr="00774B3E">
              <w:rPr>
                <w:rFonts w:cs="Poppins"/>
                <w:color w:val="0F173D"/>
                <w:sz w:val="22"/>
                <w:szCs w:val="22"/>
              </w:rPr>
              <w:t>o</w:t>
            </w:r>
            <w:r w:rsidRPr="00774B3E">
              <w:rPr>
                <w:rFonts w:cs="Poppins"/>
                <w:color w:val="0F173D"/>
                <w:sz w:val="22"/>
                <w:szCs w:val="22"/>
              </w:rPr>
              <w:t>bservation</w:t>
            </w:r>
          </w:p>
          <w:p w14:paraId="34CC117F" w14:textId="2A7CE758" w:rsidR="006F2ECF" w:rsidRPr="00774B3E" w:rsidRDefault="00F558CA" w:rsidP="00F73631">
            <w:pPr>
              <w:pStyle w:val="ListParagraph"/>
              <w:numPr>
                <w:ilvl w:val="0"/>
                <w:numId w:val="11"/>
              </w:numPr>
              <w:spacing w:line="240" w:lineRule="auto"/>
              <w:rPr>
                <w:color w:val="0F173D"/>
              </w:rPr>
            </w:pPr>
            <w:r w:rsidRPr="00774B3E">
              <w:rPr>
                <w:rFonts w:cs="Poppins"/>
                <w:color w:val="0F173D"/>
                <w:sz w:val="22"/>
                <w:szCs w:val="22"/>
              </w:rPr>
              <w:t>Exploring d</w:t>
            </w:r>
            <w:r w:rsidR="006F2ECF" w:rsidRPr="00774B3E">
              <w:rPr>
                <w:rFonts w:cs="Poppins"/>
                <w:color w:val="0F173D"/>
                <w:sz w:val="22"/>
                <w:szCs w:val="22"/>
              </w:rPr>
              <w:t xml:space="preserve">evelopmental </w:t>
            </w:r>
            <w:r w:rsidRPr="00774B3E">
              <w:rPr>
                <w:rFonts w:cs="Poppins"/>
                <w:color w:val="0F173D"/>
                <w:sz w:val="22"/>
                <w:szCs w:val="22"/>
              </w:rPr>
              <w:t>p</w:t>
            </w:r>
            <w:r w:rsidR="006F2ECF" w:rsidRPr="00774B3E">
              <w:rPr>
                <w:rFonts w:cs="Poppins"/>
                <w:color w:val="0F173D"/>
                <w:sz w:val="22"/>
                <w:szCs w:val="22"/>
              </w:rPr>
              <w:t>rogression</w:t>
            </w:r>
            <w:r w:rsidRPr="00774B3E">
              <w:rPr>
                <w:rFonts w:cs="Poppins"/>
                <w:color w:val="0F173D"/>
                <w:sz w:val="22"/>
                <w:szCs w:val="22"/>
              </w:rPr>
              <w:t>s</w:t>
            </w:r>
            <w:r w:rsidR="006F2ECF" w:rsidRPr="00774B3E">
              <w:rPr>
                <w:rFonts w:cs="Poppins"/>
                <w:color w:val="0F173D"/>
                <w:sz w:val="22"/>
                <w:szCs w:val="22"/>
              </w:rPr>
              <w:t xml:space="preserve"> of </w:t>
            </w:r>
            <w:r w:rsidRPr="00774B3E">
              <w:rPr>
                <w:rFonts w:cs="Poppins"/>
                <w:color w:val="0F173D"/>
                <w:sz w:val="22"/>
                <w:szCs w:val="22"/>
              </w:rPr>
              <w:t>i</w:t>
            </w:r>
            <w:r w:rsidR="006F2ECF" w:rsidRPr="00774B3E">
              <w:rPr>
                <w:rFonts w:cs="Poppins"/>
                <w:color w:val="0F173D"/>
                <w:sz w:val="22"/>
                <w:szCs w:val="22"/>
              </w:rPr>
              <w:t xml:space="preserve">nquiry </w:t>
            </w:r>
            <w:r w:rsidRPr="00774B3E">
              <w:rPr>
                <w:rFonts w:cs="Poppins"/>
                <w:color w:val="0F173D"/>
                <w:sz w:val="22"/>
                <w:szCs w:val="22"/>
              </w:rPr>
              <w:t>s</w:t>
            </w:r>
            <w:r w:rsidR="006F2ECF" w:rsidRPr="00774B3E">
              <w:rPr>
                <w:rFonts w:cs="Poppins"/>
                <w:color w:val="0F173D"/>
                <w:sz w:val="22"/>
                <w:szCs w:val="22"/>
              </w:rPr>
              <w:t xml:space="preserve">kills </w:t>
            </w:r>
          </w:p>
        </w:tc>
        <w:tc>
          <w:tcPr>
            <w:tcW w:w="2605" w:type="dxa"/>
          </w:tcPr>
          <w:p w14:paraId="13C8034A" w14:textId="189A529C" w:rsidR="006F2ECF" w:rsidRPr="00774B3E" w:rsidRDefault="006F2ECF" w:rsidP="00D5491D">
            <w:pPr>
              <w:spacing w:line="240" w:lineRule="auto"/>
              <w:jc w:val="center"/>
              <w:rPr>
                <w:rFonts w:cs="Poppins"/>
                <w:color w:val="0F173D"/>
                <w:sz w:val="22"/>
                <w:szCs w:val="22"/>
              </w:rPr>
            </w:pPr>
            <w:r w:rsidRPr="00774B3E">
              <w:rPr>
                <w:rFonts w:cs="Poppins"/>
                <w:color w:val="0F173D"/>
                <w:sz w:val="22"/>
                <w:szCs w:val="22"/>
              </w:rPr>
              <w:t>30</w:t>
            </w:r>
            <w:r w:rsidR="00530C19" w:rsidRPr="00774B3E">
              <w:rPr>
                <w:rFonts w:cs="Poppins"/>
                <w:color w:val="0F173D"/>
                <w:sz w:val="22"/>
                <w:szCs w:val="22"/>
              </w:rPr>
              <w:t>–</w:t>
            </w:r>
            <w:r w:rsidRPr="00774B3E">
              <w:rPr>
                <w:rFonts w:cs="Poppins"/>
                <w:color w:val="0F173D"/>
                <w:sz w:val="22"/>
                <w:szCs w:val="22"/>
              </w:rPr>
              <w:t>40</w:t>
            </w:r>
          </w:p>
        </w:tc>
      </w:tr>
      <w:tr w:rsidR="006F2ECF" w:rsidRPr="0039516E" w14:paraId="1075EECF" w14:textId="77777777" w:rsidTr="715F9567">
        <w:tc>
          <w:tcPr>
            <w:tcW w:w="2065" w:type="dxa"/>
          </w:tcPr>
          <w:p w14:paraId="6C945A38" w14:textId="63947BC0" w:rsidR="006F2ECF" w:rsidRPr="00774B3E" w:rsidRDefault="006F2ECF" w:rsidP="00D5491D">
            <w:pPr>
              <w:spacing w:line="240" w:lineRule="auto"/>
              <w:rPr>
                <w:rFonts w:cs="Poppins"/>
                <w:color w:val="0F173D"/>
                <w:sz w:val="22"/>
                <w:szCs w:val="22"/>
              </w:rPr>
            </w:pPr>
            <w:r w:rsidRPr="00774B3E">
              <w:rPr>
                <w:rFonts w:cs="Poppins"/>
                <w:color w:val="0F173D"/>
                <w:sz w:val="22"/>
                <w:szCs w:val="22"/>
              </w:rPr>
              <w:t>1</w:t>
            </w:r>
            <w:r w:rsidR="00D111FA" w:rsidRPr="00774B3E">
              <w:rPr>
                <w:rFonts w:cs="Poppins"/>
                <w:color w:val="0F173D"/>
                <w:sz w:val="22"/>
                <w:szCs w:val="22"/>
              </w:rPr>
              <w:t>5</w:t>
            </w:r>
            <w:r w:rsidR="00530C19" w:rsidRPr="00774B3E">
              <w:rPr>
                <w:rFonts w:cs="Poppins"/>
                <w:color w:val="0F173D"/>
                <w:sz w:val="22"/>
                <w:szCs w:val="22"/>
              </w:rPr>
              <w:t>–</w:t>
            </w:r>
            <w:r w:rsidR="005E51DD" w:rsidRPr="00774B3E">
              <w:rPr>
                <w:rFonts w:cs="Poppins"/>
                <w:color w:val="0F173D"/>
                <w:sz w:val="22"/>
                <w:szCs w:val="22"/>
              </w:rPr>
              <w:t>2</w:t>
            </w:r>
            <w:r w:rsidR="00D111FA" w:rsidRPr="00774B3E">
              <w:rPr>
                <w:rFonts w:cs="Poppins"/>
                <w:color w:val="0F173D"/>
                <w:sz w:val="22"/>
                <w:szCs w:val="22"/>
              </w:rPr>
              <w:t>0</w:t>
            </w:r>
          </w:p>
        </w:tc>
        <w:tc>
          <w:tcPr>
            <w:tcW w:w="4680" w:type="dxa"/>
          </w:tcPr>
          <w:p w14:paraId="15ACEAC7" w14:textId="37F53989" w:rsidR="006F2ECF" w:rsidRPr="00774B3E" w:rsidRDefault="006F2ECF" w:rsidP="00D5491D">
            <w:pPr>
              <w:spacing w:line="240" w:lineRule="auto"/>
              <w:rPr>
                <w:rFonts w:cs="Poppins"/>
                <w:color w:val="0F173D"/>
                <w:sz w:val="22"/>
                <w:szCs w:val="22"/>
              </w:rPr>
            </w:pPr>
            <w:r w:rsidRPr="00774B3E">
              <w:rPr>
                <w:rFonts w:cs="Poppins"/>
                <w:color w:val="0F173D"/>
                <w:sz w:val="22"/>
                <w:szCs w:val="22"/>
              </w:rPr>
              <w:t>Exploring ways to support children to document and communicate</w:t>
            </w:r>
          </w:p>
          <w:p w14:paraId="25808BF7" w14:textId="77777777" w:rsidR="00D111FA" w:rsidRPr="00774B3E" w:rsidRDefault="00D111FA" w:rsidP="00F73631">
            <w:pPr>
              <w:pStyle w:val="ListParagraph"/>
              <w:numPr>
                <w:ilvl w:val="0"/>
                <w:numId w:val="9"/>
              </w:numPr>
              <w:spacing w:line="240" w:lineRule="auto"/>
              <w:rPr>
                <w:rFonts w:cs="Poppins"/>
                <w:color w:val="0F173D"/>
                <w:sz w:val="22"/>
                <w:szCs w:val="22"/>
              </w:rPr>
            </w:pPr>
            <w:r w:rsidRPr="00774B3E">
              <w:rPr>
                <w:rFonts w:cs="Poppins"/>
                <w:color w:val="0F173D"/>
                <w:sz w:val="22"/>
                <w:szCs w:val="22"/>
              </w:rPr>
              <w:t>Various ways children document</w:t>
            </w:r>
          </w:p>
          <w:p w14:paraId="1255F6EE" w14:textId="11B34591" w:rsidR="006F2ECF" w:rsidRPr="00774B3E" w:rsidRDefault="006F2ECF" w:rsidP="00F73631">
            <w:pPr>
              <w:pStyle w:val="ListParagraph"/>
              <w:numPr>
                <w:ilvl w:val="0"/>
                <w:numId w:val="9"/>
              </w:numPr>
              <w:spacing w:line="240" w:lineRule="auto"/>
              <w:rPr>
                <w:rFonts w:cs="Poppins"/>
                <w:color w:val="0F173D"/>
                <w:sz w:val="22"/>
                <w:szCs w:val="22"/>
              </w:rPr>
            </w:pPr>
            <w:r w:rsidRPr="00774B3E">
              <w:rPr>
                <w:rFonts w:cs="Poppins"/>
                <w:color w:val="0F173D"/>
                <w:sz w:val="22"/>
                <w:szCs w:val="22"/>
              </w:rPr>
              <w:t>Video observation</w:t>
            </w:r>
          </w:p>
        </w:tc>
        <w:tc>
          <w:tcPr>
            <w:tcW w:w="2605" w:type="dxa"/>
          </w:tcPr>
          <w:p w14:paraId="06EEC12F" w14:textId="42BCE83D" w:rsidR="006F2ECF" w:rsidRPr="00774B3E" w:rsidRDefault="006F2ECF" w:rsidP="00D5491D">
            <w:pPr>
              <w:spacing w:line="240" w:lineRule="auto"/>
              <w:jc w:val="center"/>
              <w:rPr>
                <w:rFonts w:cs="Poppins"/>
                <w:color w:val="0F173D"/>
                <w:sz w:val="22"/>
                <w:szCs w:val="22"/>
              </w:rPr>
            </w:pPr>
            <w:r w:rsidRPr="00774B3E">
              <w:rPr>
                <w:rFonts w:cs="Poppins"/>
                <w:color w:val="0F173D"/>
                <w:sz w:val="22"/>
                <w:szCs w:val="22"/>
              </w:rPr>
              <w:t>25</w:t>
            </w:r>
            <w:r w:rsidR="00530C19" w:rsidRPr="00774B3E">
              <w:rPr>
                <w:rFonts w:cs="Poppins"/>
                <w:color w:val="0F173D"/>
                <w:sz w:val="22"/>
                <w:szCs w:val="22"/>
              </w:rPr>
              <w:t>–</w:t>
            </w:r>
            <w:r w:rsidRPr="00774B3E">
              <w:rPr>
                <w:rFonts w:cs="Poppins"/>
                <w:color w:val="0F173D"/>
                <w:sz w:val="22"/>
                <w:szCs w:val="22"/>
              </w:rPr>
              <w:t>35</w:t>
            </w:r>
          </w:p>
        </w:tc>
      </w:tr>
      <w:tr w:rsidR="006F2ECF" w:rsidRPr="0039516E" w14:paraId="03F31DCA" w14:textId="77777777" w:rsidTr="00694FB7">
        <w:trPr>
          <w:trHeight w:val="77"/>
        </w:trPr>
        <w:tc>
          <w:tcPr>
            <w:tcW w:w="2065" w:type="dxa"/>
          </w:tcPr>
          <w:p w14:paraId="21FE52F0" w14:textId="0C8CEF6D" w:rsidR="006F2ECF" w:rsidRPr="00774B3E" w:rsidRDefault="006F2ECF" w:rsidP="00D5491D">
            <w:pPr>
              <w:spacing w:line="240" w:lineRule="auto"/>
              <w:rPr>
                <w:rFonts w:cs="Poppins"/>
                <w:color w:val="0F173D"/>
                <w:sz w:val="22"/>
                <w:szCs w:val="22"/>
              </w:rPr>
            </w:pPr>
            <w:r w:rsidRPr="00774B3E">
              <w:rPr>
                <w:rFonts w:cs="Poppins"/>
                <w:color w:val="0F173D"/>
                <w:sz w:val="22"/>
                <w:szCs w:val="22"/>
              </w:rPr>
              <w:t>2</w:t>
            </w:r>
            <w:r w:rsidR="00D111FA" w:rsidRPr="00774B3E">
              <w:rPr>
                <w:rFonts w:cs="Poppins"/>
                <w:color w:val="0F173D"/>
                <w:sz w:val="22"/>
                <w:szCs w:val="22"/>
              </w:rPr>
              <w:t>1</w:t>
            </w:r>
          </w:p>
        </w:tc>
        <w:tc>
          <w:tcPr>
            <w:tcW w:w="4680" w:type="dxa"/>
          </w:tcPr>
          <w:p w14:paraId="34C09076" w14:textId="0420A9EE" w:rsidR="006F2ECF" w:rsidRPr="00774B3E" w:rsidRDefault="006F2ECF" w:rsidP="00D5491D">
            <w:pPr>
              <w:spacing w:line="240" w:lineRule="auto"/>
              <w:rPr>
                <w:rFonts w:cs="Poppins"/>
                <w:color w:val="0F173D"/>
                <w:sz w:val="22"/>
                <w:szCs w:val="22"/>
              </w:rPr>
            </w:pPr>
            <w:r w:rsidRPr="00774B3E">
              <w:rPr>
                <w:rFonts w:cs="Poppins"/>
                <w:color w:val="0F173D"/>
                <w:sz w:val="22"/>
                <w:szCs w:val="22"/>
              </w:rPr>
              <w:t>Reflection</w:t>
            </w:r>
          </w:p>
        </w:tc>
        <w:tc>
          <w:tcPr>
            <w:tcW w:w="2605" w:type="dxa"/>
          </w:tcPr>
          <w:p w14:paraId="5A72DF73" w14:textId="7423CABA" w:rsidR="006F2ECF" w:rsidRPr="00774B3E" w:rsidRDefault="006F2ECF" w:rsidP="00D5491D">
            <w:pPr>
              <w:spacing w:line="240" w:lineRule="auto"/>
              <w:jc w:val="center"/>
              <w:rPr>
                <w:rFonts w:cs="Poppins"/>
                <w:color w:val="0F173D"/>
                <w:sz w:val="22"/>
                <w:szCs w:val="22"/>
              </w:rPr>
            </w:pPr>
            <w:r w:rsidRPr="00774B3E">
              <w:rPr>
                <w:rFonts w:cs="Poppins"/>
                <w:color w:val="0F173D"/>
                <w:sz w:val="22"/>
                <w:szCs w:val="22"/>
              </w:rPr>
              <w:t>5</w:t>
            </w:r>
          </w:p>
        </w:tc>
      </w:tr>
    </w:tbl>
    <w:p w14:paraId="79157CDF" w14:textId="492F7BD1" w:rsidR="001B677F" w:rsidRPr="00ED731A" w:rsidRDefault="001B677F" w:rsidP="00C3205E">
      <w:pPr>
        <w:pStyle w:val="BodyText"/>
        <w:spacing w:before="240"/>
      </w:pPr>
      <w:r w:rsidRPr="00ED731A">
        <w:t>The times are approximate and may vary based on session goals, group size, and participants’ previous experience and familiarity with the content.</w:t>
      </w:r>
    </w:p>
    <w:p w14:paraId="7D6DD3F3" w14:textId="2FB2CAA9" w:rsidR="00F60D41" w:rsidRPr="00E34DC1" w:rsidRDefault="00F60D41" w:rsidP="00E34DC1">
      <w:pPr>
        <w:pStyle w:val="Heading2"/>
      </w:pPr>
      <w:r w:rsidRPr="00E34DC1">
        <w:t>To Prepare for Your Session</w:t>
      </w:r>
    </w:p>
    <w:p w14:paraId="25051FA3" w14:textId="77777777" w:rsidR="00F23059" w:rsidRPr="00312403" w:rsidRDefault="00F23059" w:rsidP="003C1049">
      <w:pPr>
        <w:pStyle w:val="ListBullet"/>
      </w:pPr>
      <w:bookmarkStart w:id="0" w:name="_Hlk211318564"/>
      <w:r w:rsidRPr="00312403">
        <w:t xml:space="preserve">Before your session, carefully review all handouts and prepare the necessary materials. Throughout the facilitator guide, we offer options for facilitation approaches. Select the facilitation approach that works best for your session length and format, group size, and participant needs. </w:t>
      </w:r>
    </w:p>
    <w:p w14:paraId="58E132D0" w14:textId="77777777" w:rsidR="00485B62" w:rsidRPr="00ED731A" w:rsidRDefault="00485B62" w:rsidP="003C1049">
      <w:pPr>
        <w:pStyle w:val="ListBullet"/>
      </w:pPr>
      <w:r w:rsidRPr="00ED731A">
        <w:t xml:space="preserve">Consider using photos, videos, or stories from the learning settings where educators work within this session. Making the information more personal for </w:t>
      </w:r>
      <w:r w:rsidRPr="00ED731A">
        <w:lastRenderedPageBreak/>
        <w:t xml:space="preserve">participants can create a greater connection to the content and foster feelings of belonging in STEAM. </w:t>
      </w:r>
    </w:p>
    <w:bookmarkEnd w:id="0"/>
    <w:p w14:paraId="5A943FD8" w14:textId="1D371BAC" w:rsidR="0039516E" w:rsidRPr="00E34DC1" w:rsidRDefault="0039516E" w:rsidP="003641BB">
      <w:pPr>
        <w:pStyle w:val="Heading2"/>
      </w:pPr>
      <w:r w:rsidRPr="00E34DC1">
        <w:t>Materials Needed</w:t>
      </w:r>
    </w:p>
    <w:p w14:paraId="68BAAB89" w14:textId="6150BCBD" w:rsidR="002F3BEE" w:rsidRPr="00ED731A" w:rsidRDefault="00CB1C3E" w:rsidP="003C1049">
      <w:pPr>
        <w:pStyle w:val="ListBullet"/>
      </w:pPr>
      <w:r>
        <w:t>Scratch paper, c</w:t>
      </w:r>
      <w:r w:rsidR="00314124" w:rsidRPr="00ED731A">
        <w:t xml:space="preserve">hart paper, </w:t>
      </w:r>
      <w:r>
        <w:t xml:space="preserve">and </w:t>
      </w:r>
      <w:r w:rsidR="00314124" w:rsidRPr="00ED731A">
        <w:t>w</w:t>
      </w:r>
      <w:r w:rsidR="002F3BEE" w:rsidRPr="00ED731A">
        <w:t>riting tools</w:t>
      </w:r>
    </w:p>
    <w:p w14:paraId="462A6A67" w14:textId="27763684" w:rsidR="002F3BEE" w:rsidRPr="00ED731A" w:rsidRDefault="006738B9" w:rsidP="003C1049">
      <w:pPr>
        <w:pStyle w:val="ListBullet"/>
      </w:pPr>
      <w:r w:rsidRPr="004C265C">
        <w:rPr>
          <w:b/>
          <w:bCs/>
        </w:rPr>
        <w:t xml:space="preserve">Developmental </w:t>
      </w:r>
      <w:r w:rsidR="002F3BEE" w:rsidRPr="004C265C">
        <w:rPr>
          <w:b/>
          <w:bCs/>
        </w:rPr>
        <w:t xml:space="preserve">Progression of </w:t>
      </w:r>
      <w:r w:rsidRPr="004C265C">
        <w:rPr>
          <w:b/>
          <w:bCs/>
        </w:rPr>
        <w:t>Inquiry Skills</w:t>
      </w:r>
      <w:r w:rsidR="002F3BEE" w:rsidRPr="00ED731A">
        <w:t xml:space="preserve"> handout</w:t>
      </w:r>
    </w:p>
    <w:p w14:paraId="730E58A0" w14:textId="73641A7E" w:rsidR="00694FB7" w:rsidRPr="00ED731A" w:rsidRDefault="00A43C75" w:rsidP="003C1049">
      <w:pPr>
        <w:pStyle w:val="ListBullet"/>
      </w:pPr>
      <w:r w:rsidRPr="00ED731A">
        <w:rPr>
          <w:b/>
          <w:bCs/>
        </w:rPr>
        <w:t xml:space="preserve">Documenting and Communicating </w:t>
      </w:r>
      <w:r w:rsidR="00AC5E17">
        <w:rPr>
          <w:b/>
          <w:bCs/>
        </w:rPr>
        <w:t>in</w:t>
      </w:r>
      <w:r w:rsidRPr="00ED731A">
        <w:rPr>
          <w:b/>
          <w:bCs/>
        </w:rPr>
        <w:t xml:space="preserve"> Science Inquiry</w:t>
      </w:r>
      <w:r w:rsidR="0026677F" w:rsidRPr="00ED731A">
        <w:rPr>
          <w:b/>
          <w:bCs/>
        </w:rPr>
        <w:t xml:space="preserve"> </w:t>
      </w:r>
      <w:r w:rsidRPr="00ED731A">
        <w:t>handout</w:t>
      </w:r>
      <w:r w:rsidR="00E803AF" w:rsidRPr="00ED731A">
        <w:t xml:space="preserve">, </w:t>
      </w:r>
      <w:r w:rsidR="00282252" w:rsidRPr="00ED731A">
        <w:t xml:space="preserve">a set of inquiry cards for each participant (page </w:t>
      </w:r>
      <w:r w:rsidR="00595609">
        <w:t>3</w:t>
      </w:r>
      <w:r w:rsidR="00282252" w:rsidRPr="00ED731A">
        <w:t xml:space="preserve"> of the handout), </w:t>
      </w:r>
      <w:r w:rsidR="00BE432C">
        <w:t xml:space="preserve">scratch </w:t>
      </w:r>
      <w:r w:rsidR="00282252" w:rsidRPr="00ED731A">
        <w:t xml:space="preserve">paper, graph paper, drawing tools (for example, pencils, markers, crayons), clay or other craft materials </w:t>
      </w:r>
      <w:r w:rsidR="00E6000C" w:rsidRPr="00ED731A">
        <w:t xml:space="preserve">that </w:t>
      </w:r>
      <w:r w:rsidR="00282252" w:rsidRPr="00ED731A">
        <w:t>participants might use to create representations</w:t>
      </w:r>
    </w:p>
    <w:p w14:paraId="3DC25ED3" w14:textId="3F9B9D28" w:rsidR="006738B9" w:rsidRPr="00ED731A" w:rsidRDefault="006738B9" w:rsidP="003C1049">
      <w:pPr>
        <w:pStyle w:val="ListBullet"/>
      </w:pPr>
      <w:r w:rsidRPr="004C265C">
        <w:rPr>
          <w:b/>
          <w:bCs/>
        </w:rPr>
        <w:t>Various Ways Children Document</w:t>
      </w:r>
      <w:r w:rsidRPr="004C593A">
        <w:t xml:space="preserve"> </w:t>
      </w:r>
      <w:r w:rsidRPr="00ED731A">
        <w:t>handout</w:t>
      </w:r>
    </w:p>
    <w:p w14:paraId="40950D3F" w14:textId="178984C1" w:rsidR="004C265C" w:rsidRDefault="006738B9" w:rsidP="003C1049">
      <w:pPr>
        <w:pStyle w:val="ListBullet"/>
      </w:pPr>
      <w:r w:rsidRPr="004C265C">
        <w:rPr>
          <w:b/>
          <w:bCs/>
        </w:rPr>
        <w:t>Supporting Children to Document and Communicate</w:t>
      </w:r>
      <w:r w:rsidRPr="004C593A">
        <w:t xml:space="preserve"> </w:t>
      </w:r>
      <w:r w:rsidRPr="00ED731A">
        <w:t>handout</w:t>
      </w:r>
    </w:p>
    <w:p w14:paraId="69E1D3DC" w14:textId="236B837D" w:rsidR="006738B9" w:rsidRPr="004C265C" w:rsidRDefault="004C265C" w:rsidP="004C265C">
      <w:pPr>
        <w:spacing w:line="240" w:lineRule="auto"/>
        <w:rPr>
          <w:rFonts w:eastAsia="Times New Roman" w:cstheme="minorHAnsi"/>
          <w:color w:val="0F173D"/>
          <w:kern w:val="0"/>
          <w:sz w:val="22"/>
          <w14:ligatures w14:val="none"/>
        </w:rPr>
      </w:pPr>
      <w:r>
        <w:br w:type="page"/>
      </w:r>
    </w:p>
    <w:p w14:paraId="2CF18A09" w14:textId="7D1DC55E" w:rsidR="003F4CFE" w:rsidRPr="00ED306E" w:rsidRDefault="6FFE75C8" w:rsidP="00E34DC1">
      <w:pPr>
        <w:pStyle w:val="Heading2"/>
      </w:pPr>
      <w:r w:rsidRPr="00ED306E">
        <w:lastRenderedPageBreak/>
        <w:t>S</w:t>
      </w:r>
      <w:r w:rsidR="00E6000C" w:rsidRPr="00ED306E">
        <w:t>lide</w:t>
      </w:r>
      <w:r w:rsidRPr="00ED306E">
        <w:t xml:space="preserve"> 1: </w:t>
      </w:r>
      <w:r w:rsidR="0038019A" w:rsidRPr="00ED306E">
        <w:t>Documentation and Communication</w:t>
      </w:r>
    </w:p>
    <w:p w14:paraId="5A384772" w14:textId="4184075D" w:rsidR="00E93DF4" w:rsidRDefault="00E93DF4" w:rsidP="00D5491D">
      <w:pPr>
        <w:pStyle w:val="thumbnail"/>
        <w:rPr>
          <w:lang w:val="it-IT"/>
        </w:rPr>
      </w:pPr>
      <w:r>
        <w:rPr>
          <w:noProof/>
          <w:lang w:val="it-IT"/>
        </w:rPr>
        <w:drawing>
          <wp:inline distT="0" distB="0" distL="0" distR="0" wp14:anchorId="011B560D" wp14:editId="390ED448">
            <wp:extent cx="3251200" cy="1828800"/>
            <wp:effectExtent l="19050" t="19050" r="25400" b="19050"/>
            <wp:docPr id="191495026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0268"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289B61" w14:textId="24193BF9" w:rsidR="00C371F1" w:rsidRPr="005E3A90" w:rsidRDefault="317E0E66" w:rsidP="006B6A69">
      <w:pPr>
        <w:pStyle w:val="Heading3"/>
        <w:rPr>
          <w:lang w:val="it-IT"/>
        </w:rPr>
      </w:pPr>
      <w:r w:rsidRPr="005E3A90">
        <w:rPr>
          <w:lang w:val="it-IT"/>
        </w:rPr>
        <w:t>Talking Points</w:t>
      </w:r>
    </w:p>
    <w:p w14:paraId="4C44A44C" w14:textId="6B8C01E2" w:rsidR="0026677F" w:rsidRPr="005E3A90" w:rsidRDefault="004E5782" w:rsidP="003C1049">
      <w:pPr>
        <w:pStyle w:val="ListBullet"/>
        <w:rPr>
          <w:b/>
          <w:bCs/>
        </w:rPr>
      </w:pPr>
      <w:r w:rsidRPr="005E3A90">
        <w:t>Today</w:t>
      </w:r>
      <w:r w:rsidR="00892433" w:rsidRPr="005E3A90">
        <w:t>,</w:t>
      </w:r>
      <w:r w:rsidRPr="005E3A90">
        <w:t xml:space="preserve"> we will be exploring ways that children </w:t>
      </w:r>
      <w:r w:rsidR="0026677F" w:rsidRPr="005E3A90">
        <w:t>(</w:t>
      </w:r>
      <w:r w:rsidR="00C24384" w:rsidRPr="005E3A90">
        <w:t>birth to age eight</w:t>
      </w:r>
      <w:r w:rsidR="0026677F" w:rsidRPr="005E3A90">
        <w:t xml:space="preserve">) </w:t>
      </w:r>
      <w:r w:rsidR="0038019A" w:rsidRPr="005E3A90">
        <w:t>document and communicate</w:t>
      </w:r>
      <w:r w:rsidRPr="005E3A90">
        <w:t xml:space="preserve"> </w:t>
      </w:r>
      <w:r w:rsidR="0038019A" w:rsidRPr="005E3A90">
        <w:t xml:space="preserve">as part of </w:t>
      </w:r>
      <w:r w:rsidR="007F5B1D" w:rsidRPr="005E3A90">
        <w:t xml:space="preserve">science </w:t>
      </w:r>
      <w:r w:rsidR="0038019A" w:rsidRPr="005E3A90">
        <w:t>investigations</w:t>
      </w:r>
      <w:r w:rsidRPr="005E3A90">
        <w:t xml:space="preserve">. </w:t>
      </w:r>
    </w:p>
    <w:p w14:paraId="5F6F0E04" w14:textId="11E4A57A" w:rsidR="006C59E7" w:rsidRPr="005E3A90" w:rsidRDefault="006C59E7" w:rsidP="00D5491D">
      <w:pPr>
        <w:pStyle w:val="Heading3"/>
      </w:pPr>
      <w:r w:rsidRPr="005E3A90">
        <w:t xml:space="preserve">Facilitator </w:t>
      </w:r>
      <w:r w:rsidR="00E6000C" w:rsidRPr="005E3A90">
        <w:t>N</w:t>
      </w:r>
      <w:r w:rsidRPr="005E3A90">
        <w:t>otes</w:t>
      </w:r>
    </w:p>
    <w:p w14:paraId="3D1F7880" w14:textId="7C163895" w:rsidR="00936808" w:rsidRPr="005E3A90" w:rsidRDefault="006C59E7" w:rsidP="003C1049">
      <w:pPr>
        <w:pStyle w:val="ListBullet"/>
      </w:pPr>
      <w:r w:rsidRPr="005E3A90">
        <w:t xml:space="preserve">Adjust </w:t>
      </w:r>
      <w:r w:rsidR="00ED5A1C" w:rsidRPr="005E3A90">
        <w:t>T</w:t>
      </w:r>
      <w:r w:rsidRPr="005E3A90">
        <w:t xml:space="preserve">alking </w:t>
      </w:r>
      <w:r w:rsidR="00ED5A1C" w:rsidRPr="005E3A90">
        <w:t>P</w:t>
      </w:r>
      <w:r w:rsidRPr="005E3A90">
        <w:t>oints to reflect your session length and participant needs. If necessary, add introductory and “housekeeping” information.</w:t>
      </w:r>
    </w:p>
    <w:p w14:paraId="4CCB1BD3" w14:textId="4B527781" w:rsidR="00936808" w:rsidRPr="00ED306E" w:rsidRDefault="00936808" w:rsidP="00E34DC1">
      <w:pPr>
        <w:pStyle w:val="Heading2"/>
      </w:pPr>
      <w:r w:rsidRPr="00ED306E">
        <w:t>Slide 2: Acknowledgments</w:t>
      </w:r>
    </w:p>
    <w:p w14:paraId="6DDADC8F" w14:textId="51A2E598" w:rsidR="00E93DF4" w:rsidRDefault="00113CB4" w:rsidP="00113CB4">
      <w:pPr>
        <w:pStyle w:val="thumbnail"/>
        <w:rPr>
          <w:lang w:val="it-IT"/>
        </w:rPr>
      </w:pPr>
      <w:r w:rsidRPr="00113CB4">
        <w:rPr>
          <w:noProof/>
        </w:rPr>
        <w:drawing>
          <wp:inline distT="0" distB="0" distL="0" distR="0" wp14:anchorId="714EE92C" wp14:editId="2ACA96FB">
            <wp:extent cx="3251200" cy="1828800"/>
            <wp:effectExtent l="19050" t="19050" r="25400" b="19050"/>
            <wp:docPr id="13387353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35355"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6F7573A" w14:textId="68F4EC6C" w:rsidR="00936808" w:rsidRPr="005E3A90" w:rsidRDefault="00936808" w:rsidP="006B6A69">
      <w:pPr>
        <w:pStyle w:val="Heading3"/>
        <w:rPr>
          <w:lang w:val="it-IT"/>
        </w:rPr>
      </w:pPr>
      <w:r w:rsidRPr="005E3A90">
        <w:rPr>
          <w:lang w:val="it-IT"/>
        </w:rPr>
        <w:t>Talking Points</w:t>
      </w:r>
    </w:p>
    <w:p w14:paraId="10F6F598" w14:textId="4D9CA449" w:rsidR="00936808" w:rsidRPr="00FA5AD7" w:rsidRDefault="00936808" w:rsidP="00D5491D">
      <w:pPr>
        <w:pStyle w:val="BodyText"/>
      </w:pPr>
      <w:r w:rsidRPr="00FA5AD7">
        <w:t>The Count Play Explore Professional Learning Resources were made possible by Count Play Explore, an early math</w:t>
      </w:r>
      <w:r w:rsidR="0027478C" w:rsidRPr="00FA5AD7">
        <w:t>, science,</w:t>
      </w:r>
      <w:r w:rsidRPr="00FA5AD7">
        <w:t xml:space="preserve"> and </w:t>
      </w:r>
      <w:r w:rsidR="0027478C" w:rsidRPr="00FA5AD7">
        <w:t xml:space="preserve">computer </w:t>
      </w:r>
      <w:r w:rsidRPr="00FA5AD7">
        <w:t xml:space="preserve">science initiative led by the Fresno County Superintendent of Schools, Early Care and Education Department. This initiative is generously funded by the California Department of Education and the California State Board of Education. These resources, developed </w:t>
      </w:r>
      <w:r w:rsidR="00F23059" w:rsidRPr="00FA5AD7">
        <w:t>by WestEd in</w:t>
      </w:r>
      <w:r w:rsidRPr="00FA5AD7">
        <w:t xml:space="preserve"> </w:t>
      </w:r>
      <w:r w:rsidRPr="00FA5AD7">
        <w:lastRenderedPageBreak/>
        <w:t xml:space="preserve">collaboration </w:t>
      </w:r>
      <w:r w:rsidR="00484C98" w:rsidRPr="00FA5AD7">
        <w:t>with</w:t>
      </w:r>
      <w:r w:rsidRPr="00FA5AD7">
        <w:t xml:space="preserve"> </w:t>
      </w:r>
      <w:r w:rsidR="00F23059" w:rsidRPr="00FA5AD7">
        <w:t>FCSS and AIMS Center for Math and Science Education</w:t>
      </w:r>
      <w:r w:rsidRPr="00FA5AD7">
        <w:t>,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06860FF2" w14:textId="52829532" w:rsidR="00C1523F" w:rsidRDefault="006C59E7" w:rsidP="00E34DC1">
      <w:pPr>
        <w:pStyle w:val="Heading2"/>
      </w:pPr>
      <w:r w:rsidRPr="00ED306E">
        <w:t>S</w:t>
      </w:r>
      <w:r w:rsidR="00E6000C" w:rsidRPr="00ED306E">
        <w:t>lide</w:t>
      </w:r>
      <w:r w:rsidRPr="00ED306E">
        <w:t xml:space="preserve"> </w:t>
      </w:r>
      <w:r w:rsidR="00936808" w:rsidRPr="00ED306E">
        <w:t>3</w:t>
      </w:r>
      <w:r w:rsidRPr="00ED306E">
        <w:t xml:space="preserve">: </w:t>
      </w:r>
      <w:r w:rsidR="002512F1" w:rsidRPr="00ED306E">
        <w:t>Session Goals</w:t>
      </w:r>
    </w:p>
    <w:p w14:paraId="416F6713" w14:textId="69D221EF" w:rsidR="00E93DF4" w:rsidRPr="00E93DF4" w:rsidRDefault="00E93DF4" w:rsidP="00882D8F">
      <w:pPr>
        <w:pStyle w:val="thumbnail"/>
      </w:pPr>
      <w:r>
        <w:rPr>
          <w:noProof/>
          <w:lang w:val="it-IT"/>
        </w:rPr>
        <w:drawing>
          <wp:inline distT="0" distB="0" distL="0" distR="0" wp14:anchorId="3D6CCC74" wp14:editId="37C56543">
            <wp:extent cx="3251200" cy="1828800"/>
            <wp:effectExtent l="19050" t="19050" r="25400" b="19050"/>
            <wp:docPr id="162241191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11919" name="Picture 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5090D2F" w14:textId="2508937A" w:rsidR="00C1523F" w:rsidRPr="005E3A90" w:rsidRDefault="682A5EC4" w:rsidP="00A14F72">
      <w:pPr>
        <w:pStyle w:val="Heading3"/>
        <w:rPr>
          <w:lang w:val="it-IT"/>
        </w:rPr>
      </w:pPr>
      <w:r w:rsidRPr="005E3A90">
        <w:rPr>
          <w:lang w:val="it-IT"/>
        </w:rPr>
        <w:t>Talking Points</w:t>
      </w:r>
    </w:p>
    <w:p w14:paraId="2A5FE608" w14:textId="0893C435" w:rsidR="0038019A" w:rsidRPr="005E3A90" w:rsidRDefault="002512F1" w:rsidP="003C1049">
      <w:pPr>
        <w:pStyle w:val="ListBullet"/>
        <w:rPr>
          <w:rFonts w:eastAsia="Poppins"/>
          <w:lang w:val="it-IT"/>
        </w:rPr>
      </w:pPr>
      <w:r w:rsidRPr="005E3A90">
        <w:rPr>
          <w:rFonts w:eastAsia="Poppins"/>
          <w:lang w:val="it-IT"/>
        </w:rPr>
        <w:t>In this session</w:t>
      </w:r>
      <w:r w:rsidR="00034601" w:rsidRPr="005E3A90">
        <w:rPr>
          <w:rFonts w:eastAsia="Poppins"/>
          <w:lang w:val="it-IT"/>
        </w:rPr>
        <w:t>,</w:t>
      </w:r>
      <w:r w:rsidRPr="005E3A90">
        <w:rPr>
          <w:rFonts w:eastAsia="Poppins"/>
          <w:lang w:val="it-IT"/>
        </w:rPr>
        <w:t xml:space="preserve"> we will</w:t>
      </w:r>
      <w:r w:rsidR="00217298" w:rsidRPr="005E3A90">
        <w:rPr>
          <w:rFonts w:eastAsia="Poppins"/>
          <w:lang w:val="it-IT"/>
        </w:rPr>
        <w:t>:</w:t>
      </w:r>
    </w:p>
    <w:p w14:paraId="7E41BE73" w14:textId="6354981F" w:rsidR="0038019A" w:rsidRPr="005E3A90" w:rsidRDefault="0026677F" w:rsidP="003C1049">
      <w:pPr>
        <w:pStyle w:val="ListBullet"/>
        <w:rPr>
          <w:rFonts w:eastAsia="Poppins"/>
          <w:lang w:val="it-IT"/>
        </w:rPr>
      </w:pPr>
      <w:r w:rsidRPr="005E3A90">
        <w:rPr>
          <w:rFonts w:eastAsia="Poppins"/>
          <w:lang w:val="it-IT"/>
        </w:rPr>
        <w:t>d</w:t>
      </w:r>
      <w:r w:rsidR="0038019A" w:rsidRPr="005E3A90">
        <w:rPr>
          <w:rFonts w:eastAsia="Poppins"/>
          <w:lang w:val="it-IT"/>
        </w:rPr>
        <w:t xml:space="preserve">escribe ways children document and communicate </w:t>
      </w:r>
      <w:r w:rsidR="00E921E8" w:rsidRPr="005E3A90">
        <w:rPr>
          <w:rFonts w:eastAsia="Poppins"/>
          <w:lang w:val="it-IT"/>
        </w:rPr>
        <w:t>as part of their</w:t>
      </w:r>
      <w:r w:rsidR="0038019A" w:rsidRPr="005E3A90">
        <w:rPr>
          <w:rFonts w:eastAsia="Poppins"/>
          <w:lang w:val="it-IT"/>
        </w:rPr>
        <w:t xml:space="preserve"> </w:t>
      </w:r>
      <w:r w:rsidR="007E61DB" w:rsidRPr="005E3A90">
        <w:rPr>
          <w:rFonts w:eastAsia="Poppins"/>
          <w:lang w:val="it-IT"/>
        </w:rPr>
        <w:t>science</w:t>
      </w:r>
      <w:r w:rsidR="0038019A" w:rsidRPr="005E3A90">
        <w:rPr>
          <w:rFonts w:eastAsia="Poppins"/>
          <w:lang w:val="it-IT"/>
        </w:rPr>
        <w:t xml:space="preserve"> investigations</w:t>
      </w:r>
      <w:r w:rsidRPr="005E3A90">
        <w:rPr>
          <w:rFonts w:eastAsia="Poppins"/>
          <w:lang w:val="it-IT"/>
        </w:rPr>
        <w:t>, and</w:t>
      </w:r>
    </w:p>
    <w:p w14:paraId="52668823" w14:textId="1D2212A1" w:rsidR="0038019A" w:rsidRPr="005E3A90" w:rsidRDefault="0026677F" w:rsidP="003C1049">
      <w:pPr>
        <w:pStyle w:val="ListBullet"/>
        <w:rPr>
          <w:rFonts w:eastAsia="Poppins"/>
          <w:lang w:val="it-IT"/>
        </w:rPr>
      </w:pPr>
      <w:r w:rsidRPr="005E3A90">
        <w:rPr>
          <w:rFonts w:eastAsia="Poppins"/>
          <w:lang w:val="it-IT"/>
        </w:rPr>
        <w:t>e</w:t>
      </w:r>
      <w:r w:rsidR="0038019A" w:rsidRPr="005E3A90">
        <w:rPr>
          <w:rFonts w:eastAsia="Poppins"/>
          <w:lang w:val="it-IT"/>
        </w:rPr>
        <w:t xml:space="preserve">xplore ways to support </w:t>
      </w:r>
      <w:r w:rsidR="007F5B1D" w:rsidRPr="005E3A90">
        <w:rPr>
          <w:rFonts w:eastAsia="Poppins"/>
          <w:lang w:val="it-IT"/>
        </w:rPr>
        <w:t>children</w:t>
      </w:r>
      <w:r w:rsidRPr="005E3A90">
        <w:rPr>
          <w:rFonts w:eastAsia="Poppins"/>
          <w:lang w:val="it-IT"/>
        </w:rPr>
        <w:t>’s documentation and communication skills.</w:t>
      </w:r>
      <w:r w:rsidR="007E61DB" w:rsidRPr="005E3A90">
        <w:rPr>
          <w:rFonts w:eastAsia="Poppins"/>
          <w:lang w:val="it-IT"/>
        </w:rPr>
        <w:t xml:space="preserve"> </w:t>
      </w:r>
    </w:p>
    <w:p w14:paraId="673DB2EB" w14:textId="77777777" w:rsidR="00484C98" w:rsidRPr="005E3A90" w:rsidRDefault="00484C98" w:rsidP="00E479D6">
      <w:pPr>
        <w:pStyle w:val="Heading3"/>
        <w:rPr>
          <w:lang w:val="it-IT"/>
        </w:rPr>
      </w:pPr>
      <w:r w:rsidRPr="005E3A90">
        <w:rPr>
          <w:lang w:val="it-IT"/>
        </w:rPr>
        <w:t>Facilitator Notes</w:t>
      </w:r>
    </w:p>
    <w:p w14:paraId="2ED2A4E3" w14:textId="21E5A263" w:rsidR="00484C98" w:rsidRPr="005E3A90" w:rsidRDefault="00484C98" w:rsidP="003C1049">
      <w:pPr>
        <w:pStyle w:val="ListBullet"/>
        <w:rPr>
          <w:rFonts w:eastAsia="Poppins"/>
          <w:lang w:val="it-IT"/>
        </w:rPr>
      </w:pPr>
      <w:r w:rsidRPr="005E3A90">
        <w:rPr>
          <w:rFonts w:eastAsia="Poppins"/>
          <w:lang w:val="it-IT"/>
        </w:rPr>
        <w:t xml:space="preserve">Adjust slide content and </w:t>
      </w:r>
      <w:r w:rsidR="00ED5A1C" w:rsidRPr="005E3A90">
        <w:rPr>
          <w:rFonts w:eastAsia="Poppins"/>
          <w:lang w:val="it-IT"/>
        </w:rPr>
        <w:t>T</w:t>
      </w:r>
      <w:r w:rsidRPr="005E3A90">
        <w:rPr>
          <w:rFonts w:eastAsia="Poppins"/>
          <w:lang w:val="it-IT"/>
        </w:rPr>
        <w:t xml:space="preserve">alking </w:t>
      </w:r>
      <w:r w:rsidR="00ED5A1C" w:rsidRPr="005E3A90">
        <w:rPr>
          <w:rFonts w:eastAsia="Poppins"/>
          <w:lang w:val="it-IT"/>
        </w:rPr>
        <w:t>P</w:t>
      </w:r>
      <w:r w:rsidRPr="005E3A90">
        <w:rPr>
          <w:rFonts w:eastAsia="Poppins"/>
          <w:lang w:val="it-IT"/>
        </w:rPr>
        <w:t>oints to reflect what you plan to address in your professional learning session.</w:t>
      </w:r>
    </w:p>
    <w:p w14:paraId="4E7C82C4" w14:textId="13D35F6B" w:rsidR="00552D01" w:rsidRPr="005E3A90" w:rsidRDefault="00095CCB" w:rsidP="003C1049">
      <w:pPr>
        <w:pStyle w:val="ListBullet"/>
        <w:rPr>
          <w:rFonts w:eastAsia="Poppins"/>
          <w:lang w:val="it-IT"/>
        </w:rPr>
      </w:pPr>
      <w:r w:rsidRPr="005E3A90">
        <w:rPr>
          <w:rFonts w:eastAsia="Poppins"/>
          <w:lang w:val="it-IT"/>
        </w:rPr>
        <w:t>Depending on your group of participants, you might discuss the developmental appropriateness of documenting with infants. Even if infants are not physically documenting themselves, there are ways educators might model this skill for children.</w:t>
      </w:r>
      <w:r w:rsidR="00552D01" w:rsidRPr="005E3A90">
        <w:rPr>
          <w:rFonts w:eastAsia="Poppins"/>
          <w:lang w:val="it-IT"/>
        </w:rPr>
        <w:t xml:space="preserve"> For example, educators can</w:t>
      </w:r>
      <w:r w:rsidR="008B3D18" w:rsidRPr="005E3A90">
        <w:rPr>
          <w:rFonts w:eastAsia="Poppins"/>
          <w:lang w:val="it-IT"/>
        </w:rPr>
        <w:t>:</w:t>
      </w:r>
    </w:p>
    <w:p w14:paraId="19B1719F" w14:textId="01936B63" w:rsidR="00552D01" w:rsidRPr="00E479D6" w:rsidRDefault="00552D01" w:rsidP="00E479D6">
      <w:pPr>
        <w:pStyle w:val="ListBullet2"/>
      </w:pPr>
      <w:r w:rsidRPr="00E479D6">
        <w:t>read out loud as they write down (document) what a child is observing (such as, “Oscar noticed that the blue ball rolled farther than the yellow ball”).</w:t>
      </w:r>
    </w:p>
    <w:p w14:paraId="4760A120" w14:textId="0F8B6A04" w:rsidR="00552D01" w:rsidRPr="00E479D6" w:rsidRDefault="00552D01" w:rsidP="00E479D6">
      <w:pPr>
        <w:pStyle w:val="ListBullet2"/>
      </w:pPr>
      <w:r w:rsidRPr="00E479D6">
        <w:t>describe what they are drawing and how they are drawing it (such as, “I’m drawing the petal of this flower. It is red and oval</w:t>
      </w:r>
      <w:r w:rsidR="008B3D18" w:rsidRPr="00E479D6">
        <w:t>-</w:t>
      </w:r>
      <w:r w:rsidRPr="00E479D6">
        <w:t xml:space="preserve">shaped like this”).  </w:t>
      </w:r>
    </w:p>
    <w:p w14:paraId="61122396" w14:textId="77777777" w:rsidR="00552D01" w:rsidRPr="005E3A90" w:rsidRDefault="00552D01" w:rsidP="003C1049">
      <w:pPr>
        <w:pStyle w:val="ListBullet"/>
        <w:rPr>
          <w:rFonts w:eastAsia="Poppins"/>
          <w:lang w:val="it-IT"/>
        </w:rPr>
      </w:pPr>
      <w:r w:rsidRPr="005E3A90">
        <w:rPr>
          <w:rFonts w:eastAsia="Poppins"/>
          <w:lang w:val="it-IT"/>
        </w:rPr>
        <w:t xml:space="preserve">This mindset might be important to establish before exploring the content in this suite. </w:t>
      </w:r>
    </w:p>
    <w:p w14:paraId="30052123" w14:textId="12EA1BEF" w:rsidR="00455CD4" w:rsidRPr="00ED306E" w:rsidRDefault="00455CD4" w:rsidP="00E34DC1">
      <w:pPr>
        <w:pStyle w:val="Heading2"/>
      </w:pPr>
      <w:r w:rsidRPr="00ED306E">
        <w:lastRenderedPageBreak/>
        <w:t xml:space="preserve">Slide </w:t>
      </w:r>
      <w:r>
        <w:t>4</w:t>
      </w:r>
      <w:r w:rsidRPr="00ED306E">
        <w:t>: Documentation and Communication in Science</w:t>
      </w:r>
    </w:p>
    <w:p w14:paraId="4FD50166" w14:textId="77777777" w:rsidR="00455CD4" w:rsidRDefault="00455CD4" w:rsidP="00F64262">
      <w:pPr>
        <w:pStyle w:val="thumbnail"/>
      </w:pPr>
      <w:r>
        <w:rPr>
          <w:noProof/>
          <w:lang w:val="it-IT"/>
        </w:rPr>
        <w:drawing>
          <wp:inline distT="0" distB="0" distL="0" distR="0" wp14:anchorId="1F1D9991" wp14:editId="1FAFD685">
            <wp:extent cx="3251200" cy="1828800"/>
            <wp:effectExtent l="19050" t="19050" r="25400" b="19050"/>
            <wp:docPr id="51091844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8443"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0010AC7" w14:textId="77777777" w:rsidR="00455CD4" w:rsidRPr="00ED306E" w:rsidRDefault="00455CD4" w:rsidP="004C593A">
      <w:pPr>
        <w:pStyle w:val="Heading3"/>
      </w:pPr>
      <w:r w:rsidRPr="00ED306E">
        <w:t>Talking Points</w:t>
      </w:r>
    </w:p>
    <w:p w14:paraId="15909CF0" w14:textId="77777777" w:rsidR="0062239B" w:rsidRPr="004C593A" w:rsidRDefault="00455CD4" w:rsidP="003C1049">
      <w:pPr>
        <w:pStyle w:val="ListBullet"/>
      </w:pPr>
      <w:r w:rsidRPr="00ED731A">
        <w:t xml:space="preserve">Documentation </w:t>
      </w:r>
      <w:r w:rsidR="0062239B" w:rsidRPr="0062239B">
        <w:t xml:space="preserve">is how we </w:t>
      </w:r>
      <w:r w:rsidR="0062239B" w:rsidRPr="004C593A">
        <w:t>record information about science concepts and phenomena, using different forms.</w:t>
      </w:r>
    </w:p>
    <w:p w14:paraId="530750D4" w14:textId="67E14FC5" w:rsidR="00455CD4" w:rsidRPr="004C593A" w:rsidRDefault="00455CD4" w:rsidP="003C1049">
      <w:pPr>
        <w:pStyle w:val="ListBullet"/>
      </w:pPr>
      <w:r w:rsidRPr="004C593A">
        <w:t>In early childhood settings, examples of documentation may include “… drawings, photographs, written transcripts, charts, journals, models, and constructions” (California Department of Education</w:t>
      </w:r>
      <w:r w:rsidR="008B7072" w:rsidRPr="004C593A">
        <w:t>,</w:t>
      </w:r>
      <w:r w:rsidRPr="004C593A">
        <w:t xml:space="preserve"> 2024, </w:t>
      </w:r>
      <w:r w:rsidR="00346B00" w:rsidRPr="004C593A">
        <w:t xml:space="preserve">p. </w:t>
      </w:r>
      <w:r w:rsidRPr="004C593A">
        <w:t>82).</w:t>
      </w:r>
    </w:p>
    <w:p w14:paraId="5AB4BB5E" w14:textId="293E8020" w:rsidR="00455CD4" w:rsidRPr="00ED731A" w:rsidRDefault="00455CD4" w:rsidP="003C1049">
      <w:pPr>
        <w:pStyle w:val="ListBullet"/>
      </w:pPr>
      <w:r w:rsidRPr="004C593A">
        <w:t>Communication includes the ways</w:t>
      </w:r>
      <w:r w:rsidRPr="00ED731A">
        <w:t xml:space="preserve"> children share their observations, ideas, and findings related to science concepts and phenomena (California Department of Education</w:t>
      </w:r>
      <w:r w:rsidR="008B3D18">
        <w:t>,</w:t>
      </w:r>
      <w:r w:rsidRPr="00ED731A">
        <w:t xml:space="preserve"> 2024; National Academies of Sciences, Engineering, and Medicine</w:t>
      </w:r>
      <w:r w:rsidR="008B3D18">
        <w:t>,</w:t>
      </w:r>
      <w:r w:rsidRPr="00ED731A">
        <w:t xml:space="preserve"> 2022). When we say phenomena, we mean observable events that involve </w:t>
      </w:r>
      <w:r w:rsidR="008B7072">
        <w:t>science</w:t>
      </w:r>
      <w:r w:rsidRPr="00ED731A">
        <w:t xml:space="preserve"> concepts such as a seed sprouting, paint mixing to form a new color, or a ball rolling into a block structure causing it to topple over.</w:t>
      </w:r>
      <w:r w:rsidR="008B3D18">
        <w:t xml:space="preserve"> </w:t>
      </w:r>
      <w:r w:rsidR="00F47507">
        <w:t>[You might use different examples of phenomena that are relevant to your local communities</w:t>
      </w:r>
      <w:r w:rsidR="0068165F">
        <w:t xml:space="preserve"> that children and educators are familiar with</w:t>
      </w:r>
      <w:r w:rsidR="00F47507">
        <w:t>.]</w:t>
      </w:r>
    </w:p>
    <w:p w14:paraId="2C7E47B1" w14:textId="63821FB4" w:rsidR="008B7072" w:rsidRDefault="00455CD4" w:rsidP="003C1049">
      <w:pPr>
        <w:pStyle w:val="ListBullet"/>
      </w:pPr>
      <w:r w:rsidRPr="00ED731A">
        <w:t>Documentation might be one way children communicate (for example, drawing pictures to show the steps in an investigation) (California Department of Education</w:t>
      </w:r>
      <w:r w:rsidR="008B3D18">
        <w:t>,</w:t>
      </w:r>
      <w:r w:rsidRPr="00ED731A">
        <w:t xml:space="preserve"> 2024; National Academies of Sciences, Engineering, and Medicine</w:t>
      </w:r>
      <w:r w:rsidR="008B3D18">
        <w:t>,</w:t>
      </w:r>
      <w:r w:rsidRPr="00ED731A">
        <w:t xml:space="preserve"> 2022). </w:t>
      </w:r>
    </w:p>
    <w:p w14:paraId="7284BEE6" w14:textId="179DCC42" w:rsidR="008B7072" w:rsidRPr="005E3A90" w:rsidRDefault="008B7072" w:rsidP="008B7072">
      <w:pPr>
        <w:rPr>
          <w:rFonts w:cs="Poppins"/>
          <w:b/>
          <w:bCs/>
        </w:rPr>
      </w:pPr>
      <w:r w:rsidRPr="005E3A90">
        <w:rPr>
          <w:rFonts w:cs="Poppins"/>
          <w:b/>
          <w:bCs/>
        </w:rPr>
        <w:t xml:space="preserve">Facilitator </w:t>
      </w:r>
      <w:r w:rsidR="00ED5A1C" w:rsidRPr="005E3A90">
        <w:rPr>
          <w:rFonts w:cs="Poppins"/>
          <w:b/>
          <w:bCs/>
        </w:rPr>
        <w:t>N</w:t>
      </w:r>
      <w:r w:rsidRPr="005E3A90">
        <w:rPr>
          <w:rFonts w:cs="Poppins"/>
          <w:b/>
          <w:bCs/>
        </w:rPr>
        <w:t>otes</w:t>
      </w:r>
    </w:p>
    <w:p w14:paraId="22D57038" w14:textId="7514DD68" w:rsidR="008B7072" w:rsidRPr="008B7072" w:rsidRDefault="008B7072" w:rsidP="003C1049">
      <w:pPr>
        <w:pStyle w:val="ListBullet"/>
      </w:pPr>
      <w:r w:rsidRPr="008B7072">
        <w:t>The definition</w:t>
      </w:r>
      <w:r w:rsidR="00AC15E6">
        <w:t>s</w:t>
      </w:r>
      <w:r w:rsidRPr="008B7072">
        <w:t xml:space="preserve"> of </w:t>
      </w:r>
      <w:r>
        <w:t>documentation and communication</w:t>
      </w:r>
      <w:r w:rsidRPr="008B7072">
        <w:t xml:space="preserve"> presented on this slide are glossary terms in the </w:t>
      </w:r>
      <w:r w:rsidR="002D12AE">
        <w:t xml:space="preserve">California </w:t>
      </w:r>
      <w:r w:rsidRPr="008B7072">
        <w:t>Preschool/</w:t>
      </w:r>
      <w:r w:rsidR="002D12AE">
        <w:t>Transitional Kindergarten</w:t>
      </w:r>
      <w:r w:rsidRPr="008B7072">
        <w:t xml:space="preserve"> Learning Foundations. Similar descriptions of </w:t>
      </w:r>
      <w:r>
        <w:t>documentation and communication</w:t>
      </w:r>
      <w:r w:rsidRPr="008B7072">
        <w:t xml:space="preserve"> can be found in the Next Generation Science Standards, Appendix F (NGSS Lead States, 2013).</w:t>
      </w:r>
    </w:p>
    <w:p w14:paraId="3800D906" w14:textId="17159DFD" w:rsidR="003635D3" w:rsidRDefault="003635D3" w:rsidP="00E34DC1">
      <w:pPr>
        <w:pStyle w:val="Heading2"/>
      </w:pPr>
      <w:r w:rsidRPr="00ED306E">
        <w:lastRenderedPageBreak/>
        <w:t xml:space="preserve">Slide </w:t>
      </w:r>
      <w:r w:rsidR="00455CD4">
        <w:t>5</w:t>
      </w:r>
      <w:r w:rsidRPr="00ED306E">
        <w:t xml:space="preserve">: Explore: Documentation and Communication </w:t>
      </w:r>
      <w:r w:rsidR="00AC5E17">
        <w:t>in</w:t>
      </w:r>
      <w:r w:rsidRPr="00ED306E">
        <w:t xml:space="preserve"> </w:t>
      </w:r>
      <w:r w:rsidR="008A03D7">
        <w:t xml:space="preserve">Science </w:t>
      </w:r>
      <w:r w:rsidRPr="00ED306E">
        <w:t>Inquiry</w:t>
      </w:r>
    </w:p>
    <w:p w14:paraId="6BC3B45C" w14:textId="4DEB1951" w:rsidR="00E93DF4" w:rsidRPr="00E93DF4" w:rsidRDefault="00E93DF4" w:rsidP="002F3C05">
      <w:pPr>
        <w:pStyle w:val="thumbnail"/>
      </w:pPr>
      <w:r>
        <w:rPr>
          <w:rFonts w:eastAsia="Poppins" w:cs="Poppins"/>
          <w:b/>
          <w:bCs/>
          <w:noProof/>
          <w:lang w:val="it-IT"/>
        </w:rPr>
        <w:drawing>
          <wp:inline distT="0" distB="0" distL="0" distR="0" wp14:anchorId="4F3727D8" wp14:editId="4EFB7477">
            <wp:extent cx="3251200" cy="1828800"/>
            <wp:effectExtent l="19050" t="19050" r="25400" b="19050"/>
            <wp:docPr id="158726801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8013"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DC8068F" w14:textId="2857C60C" w:rsidR="00C95EED" w:rsidRPr="00ED731A" w:rsidRDefault="00C95EED" w:rsidP="00C95EED">
      <w:pPr>
        <w:pStyle w:val="BodyText"/>
      </w:pPr>
      <w:r w:rsidRPr="005E3A90">
        <w:rPr>
          <w:b/>
          <w:bCs/>
        </w:rPr>
        <w:t>Materials:</w:t>
      </w:r>
      <w:r w:rsidRPr="00ED731A">
        <w:rPr>
          <w:b/>
          <w:bCs/>
        </w:rPr>
        <w:t xml:space="preserve"> Documenting and Communicating </w:t>
      </w:r>
      <w:r w:rsidR="00AC5E17">
        <w:rPr>
          <w:b/>
          <w:bCs/>
        </w:rPr>
        <w:t>in</w:t>
      </w:r>
      <w:r w:rsidRPr="00ED731A">
        <w:rPr>
          <w:b/>
          <w:bCs/>
        </w:rPr>
        <w:t xml:space="preserve"> Science Inquiry </w:t>
      </w:r>
      <w:r w:rsidRPr="00ED731A">
        <w:t xml:space="preserve">handout, a set of inquiry cards for each participant (page </w:t>
      </w:r>
      <w:r>
        <w:t>3</w:t>
      </w:r>
      <w:r w:rsidRPr="00ED731A">
        <w:t xml:space="preserve"> of the handout), paper, graph paper, drawing tools (for example, pencils, markers, crayons), and clay or other craft materials that participants might use to create representations</w:t>
      </w:r>
    </w:p>
    <w:p w14:paraId="1392947F" w14:textId="19EE8D5F" w:rsidR="003635D3" w:rsidRPr="00ED731A" w:rsidRDefault="003635D3" w:rsidP="002F3C05">
      <w:pPr>
        <w:pStyle w:val="BodyText"/>
      </w:pPr>
      <w:r w:rsidRPr="005E3A90">
        <w:rPr>
          <w:b/>
          <w:bCs/>
        </w:rPr>
        <w:t>Time:</w:t>
      </w:r>
      <w:r w:rsidRPr="005E3A90">
        <w:rPr>
          <w:sz w:val="28"/>
          <w:szCs w:val="28"/>
        </w:rPr>
        <w:t xml:space="preserve"> </w:t>
      </w:r>
      <w:r w:rsidRPr="00ED731A">
        <w:t>15–20 minutes (including discussion on the following slide)</w:t>
      </w:r>
    </w:p>
    <w:p w14:paraId="2FBE5991" w14:textId="2A35994E" w:rsidR="003635D3" w:rsidRPr="00ED306E" w:rsidRDefault="003635D3" w:rsidP="002F3C05">
      <w:pPr>
        <w:pStyle w:val="Heading3"/>
      </w:pPr>
      <w:r w:rsidRPr="00ED306E">
        <w:t xml:space="preserve">Talking </w:t>
      </w:r>
      <w:r w:rsidR="00217298" w:rsidRPr="00ED306E">
        <w:t>P</w:t>
      </w:r>
      <w:r w:rsidRPr="00ED306E">
        <w:t>oints</w:t>
      </w:r>
    </w:p>
    <w:p w14:paraId="347EDB6E" w14:textId="77777777" w:rsidR="003635D3" w:rsidRPr="00ED731A" w:rsidRDefault="003635D3" w:rsidP="003C1049">
      <w:pPr>
        <w:pStyle w:val="ListBullet"/>
      </w:pPr>
      <w:r w:rsidRPr="00ED731A">
        <w:t>[Review the handout prior to engaging in this experience to prepare materials and decide how to facilitate the activity.]</w:t>
      </w:r>
    </w:p>
    <w:p w14:paraId="01B4D6F1" w14:textId="3E0D2274" w:rsidR="003635D3" w:rsidRPr="00ED731A" w:rsidRDefault="003635D3" w:rsidP="003C1049">
      <w:pPr>
        <w:pStyle w:val="ListBullet"/>
      </w:pPr>
      <w:r w:rsidRPr="00ED731A">
        <w:t xml:space="preserve">Let’s experience documenting and communicating </w:t>
      </w:r>
      <w:r w:rsidR="00AC5E17">
        <w:t>in</w:t>
      </w:r>
      <w:r w:rsidRPr="00ED731A">
        <w:t xml:space="preserve"> inquiry experiences. </w:t>
      </w:r>
    </w:p>
    <w:p w14:paraId="11A69613" w14:textId="77777777" w:rsidR="003635D3" w:rsidRPr="00ED731A" w:rsidRDefault="003635D3" w:rsidP="003C1049">
      <w:pPr>
        <w:pStyle w:val="ListBullet"/>
      </w:pPr>
      <w:r w:rsidRPr="00ED731A">
        <w:t>[Review the instructions on the activity handout with participants.]</w:t>
      </w:r>
    </w:p>
    <w:p w14:paraId="3ED80510" w14:textId="77777777" w:rsidR="003635D3" w:rsidRDefault="003635D3" w:rsidP="003C1049">
      <w:pPr>
        <w:pStyle w:val="ListBullet"/>
      </w:pPr>
      <w:r w:rsidRPr="00ED731A">
        <w:t>[Provide time for participants to complete the activity and discuss their documentation with each other. Move around the room offering support and asking questions as needed.]</w:t>
      </w:r>
    </w:p>
    <w:p w14:paraId="44DD1ED7" w14:textId="4E931C46" w:rsidR="005524EC" w:rsidRPr="005524EC" w:rsidRDefault="005524EC" w:rsidP="002F3C05">
      <w:pPr>
        <w:pStyle w:val="Heading3"/>
      </w:pPr>
      <w:r w:rsidRPr="005524EC">
        <w:t>Facilitator Notes</w:t>
      </w:r>
    </w:p>
    <w:p w14:paraId="0FE0DE51" w14:textId="77777777" w:rsidR="002F3C05" w:rsidRPr="002D12AE" w:rsidRDefault="005524EC" w:rsidP="002D12AE">
      <w:pPr>
        <w:pStyle w:val="ListParagraph"/>
        <w:numPr>
          <w:ilvl w:val="0"/>
          <w:numId w:val="14"/>
        </w:numPr>
        <w:spacing w:line="240" w:lineRule="auto"/>
        <w:rPr>
          <w:rFonts w:eastAsia="Times New Roman" w:cstheme="minorHAnsi"/>
          <w:color w:val="0F173D"/>
          <w:kern w:val="0"/>
          <w:sz w:val="22"/>
          <w14:ligatures w14:val="none"/>
        </w:rPr>
      </w:pPr>
      <w:r w:rsidRPr="002D12AE">
        <w:rPr>
          <w:rFonts w:eastAsia="Times New Roman" w:cstheme="minorHAnsi"/>
          <w:color w:val="0F173D"/>
          <w:kern w:val="0"/>
          <w:sz w:val="22"/>
          <w14:ligatures w14:val="none"/>
        </w:rPr>
        <w:t xml:space="preserve">Inquiry scenarios are provided in the handout. However, you might create more or different inquiry scenarios to represent science concepts and phenomena that are familiar to the educators you work with or </w:t>
      </w:r>
      <w:r w:rsidR="00AC15E6" w:rsidRPr="002D12AE">
        <w:rPr>
          <w:rFonts w:eastAsia="Times New Roman" w:cstheme="minorHAnsi"/>
          <w:color w:val="0F173D"/>
          <w:kern w:val="0"/>
          <w:sz w:val="22"/>
          <w14:ligatures w14:val="none"/>
        </w:rPr>
        <w:t xml:space="preserve">that </w:t>
      </w:r>
      <w:r w:rsidRPr="002D12AE">
        <w:rPr>
          <w:rFonts w:eastAsia="Times New Roman" w:cstheme="minorHAnsi"/>
          <w:color w:val="0F173D"/>
          <w:kern w:val="0"/>
          <w:sz w:val="22"/>
          <w14:ligatures w14:val="none"/>
        </w:rPr>
        <w:t xml:space="preserve">reflect your local community and natural environment. </w:t>
      </w:r>
    </w:p>
    <w:p w14:paraId="0046FD19" w14:textId="7E8179D5" w:rsidR="003635D3" w:rsidRPr="0073500C" w:rsidRDefault="003635D3" w:rsidP="002F3C05">
      <w:pPr>
        <w:pStyle w:val="Heading2"/>
      </w:pPr>
      <w:r w:rsidRPr="0073500C">
        <w:lastRenderedPageBreak/>
        <w:t xml:space="preserve">Slide </w:t>
      </w:r>
      <w:r w:rsidR="00AC15E6" w:rsidRPr="0073500C">
        <w:t>6</w:t>
      </w:r>
      <w:r w:rsidRPr="0073500C">
        <w:t xml:space="preserve">: Discuss: Documentation and Communication </w:t>
      </w:r>
      <w:r w:rsidR="00AC5E17">
        <w:t>in</w:t>
      </w:r>
      <w:r w:rsidRPr="0073500C">
        <w:t xml:space="preserve"> Inquiry</w:t>
      </w:r>
    </w:p>
    <w:p w14:paraId="499EF054" w14:textId="00A4E628" w:rsidR="00E93DF4" w:rsidRDefault="00E93DF4" w:rsidP="00E93DF4">
      <w:pPr>
        <w:jc w:val="center"/>
        <w:rPr>
          <w:rFonts w:cs="Poppins"/>
          <w:b/>
          <w:bCs/>
          <w:sz w:val="22"/>
          <w:szCs w:val="22"/>
        </w:rPr>
      </w:pPr>
      <w:r>
        <w:rPr>
          <w:rFonts w:eastAsia="Poppins" w:cs="Poppins"/>
          <w:b/>
          <w:bCs/>
          <w:noProof/>
          <w:lang w:val="it-IT"/>
        </w:rPr>
        <w:drawing>
          <wp:inline distT="0" distB="0" distL="0" distR="0" wp14:anchorId="511E3CB6" wp14:editId="3FDAFBD2">
            <wp:extent cx="3251200" cy="1828800"/>
            <wp:effectExtent l="19050" t="19050" r="25400" b="19050"/>
            <wp:docPr id="4836866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86650"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E686A18" w14:textId="618DFF49" w:rsidR="003635D3" w:rsidRPr="00ED731A" w:rsidRDefault="003635D3" w:rsidP="002F3C05">
      <w:pPr>
        <w:pStyle w:val="BodyText"/>
      </w:pPr>
      <w:r w:rsidRPr="002F3C05">
        <w:rPr>
          <w:b/>
          <w:bCs/>
        </w:rPr>
        <w:t xml:space="preserve">Materials: </w:t>
      </w:r>
      <w:r w:rsidRPr="00C95EED">
        <w:rPr>
          <w:b/>
          <w:bCs/>
        </w:rPr>
        <w:t xml:space="preserve">Documenting and Communicating </w:t>
      </w:r>
      <w:r w:rsidR="00AC5E17">
        <w:rPr>
          <w:b/>
          <w:bCs/>
        </w:rPr>
        <w:t>in</w:t>
      </w:r>
      <w:r w:rsidRPr="00C95EED">
        <w:rPr>
          <w:b/>
          <w:bCs/>
        </w:rPr>
        <w:t xml:space="preserve"> Science Inquiry</w:t>
      </w:r>
      <w:r w:rsidRPr="00ED731A">
        <w:t xml:space="preserve"> handout</w:t>
      </w:r>
    </w:p>
    <w:p w14:paraId="46BAF589" w14:textId="4CB8B80A" w:rsidR="003635D3" w:rsidRPr="00ED731A" w:rsidRDefault="003635D3" w:rsidP="002F3C05">
      <w:pPr>
        <w:pStyle w:val="BodyText"/>
      </w:pPr>
      <w:r w:rsidRPr="002F3C05">
        <w:rPr>
          <w:b/>
          <w:bCs/>
        </w:rPr>
        <w:t>Time:</w:t>
      </w:r>
      <w:r w:rsidRPr="00ED731A">
        <w:t xml:space="preserve"> 15–20 minutes (including discussion on the previous slide)</w:t>
      </w:r>
    </w:p>
    <w:p w14:paraId="0D6A5054" w14:textId="77777777" w:rsidR="003635D3" w:rsidRPr="00ED306E" w:rsidRDefault="003635D3" w:rsidP="00675863">
      <w:pPr>
        <w:pStyle w:val="Heading3"/>
      </w:pPr>
      <w:r w:rsidRPr="00ED306E">
        <w:t>Talking Points</w:t>
      </w:r>
    </w:p>
    <w:p w14:paraId="42986BE6" w14:textId="476F0CC2" w:rsidR="003635D3" w:rsidRPr="00ED731A" w:rsidRDefault="003635D3" w:rsidP="003C1049">
      <w:pPr>
        <w:pStyle w:val="ListBullet"/>
      </w:pPr>
      <w:r w:rsidRPr="00ED731A">
        <w:t>Let’s discuss ways you documented</w:t>
      </w:r>
      <w:r w:rsidR="00694FB7" w:rsidRPr="00ED731A">
        <w:t xml:space="preserve"> and communicated about</w:t>
      </w:r>
      <w:r w:rsidRPr="00ED731A">
        <w:t xml:space="preserve"> information from different science inquiries.</w:t>
      </w:r>
    </w:p>
    <w:p w14:paraId="2822972C" w14:textId="704207E2" w:rsidR="003635D3" w:rsidRPr="005524EC" w:rsidRDefault="003635D3" w:rsidP="003C1049">
      <w:pPr>
        <w:pStyle w:val="ListBullet"/>
      </w:pPr>
      <w:r w:rsidRPr="00ED731A">
        <w:t xml:space="preserve">[Review the </w:t>
      </w:r>
      <w:r w:rsidR="00AC15E6">
        <w:t>F</w:t>
      </w:r>
      <w:r w:rsidRPr="00ED731A">
        <w:t xml:space="preserve">acilitator </w:t>
      </w:r>
      <w:r w:rsidR="00AC15E6">
        <w:t>N</w:t>
      </w:r>
      <w:r w:rsidRPr="00ED731A">
        <w:t>otes for ways you might support a discussion.]</w:t>
      </w:r>
    </w:p>
    <w:p w14:paraId="520E4E05" w14:textId="6579251B" w:rsidR="003635D3" w:rsidRPr="00ED306E" w:rsidRDefault="003635D3" w:rsidP="00675863">
      <w:pPr>
        <w:pStyle w:val="Heading3"/>
      </w:pPr>
      <w:r w:rsidRPr="00ED306E">
        <w:t xml:space="preserve">Facilitator </w:t>
      </w:r>
      <w:r w:rsidR="00685E87" w:rsidRPr="00ED306E">
        <w:t>N</w:t>
      </w:r>
      <w:r w:rsidRPr="00ED306E">
        <w:t>otes</w:t>
      </w:r>
    </w:p>
    <w:p w14:paraId="09D40A42" w14:textId="3CB5FFE8" w:rsidR="003635D3" w:rsidRPr="00ED731A" w:rsidRDefault="003635D3" w:rsidP="003C1049">
      <w:pPr>
        <w:pStyle w:val="ListBullet"/>
      </w:pPr>
      <w:r w:rsidRPr="00ED731A">
        <w:t xml:space="preserve">Review each inquiry card from the </w:t>
      </w:r>
      <w:r w:rsidRPr="00ED731A">
        <w:rPr>
          <w:b/>
          <w:bCs/>
        </w:rPr>
        <w:t xml:space="preserve">Documenting and Communicating </w:t>
      </w:r>
      <w:r w:rsidR="00AC5E17">
        <w:rPr>
          <w:b/>
          <w:bCs/>
        </w:rPr>
        <w:t>in</w:t>
      </w:r>
      <w:r w:rsidRPr="00ED731A">
        <w:rPr>
          <w:b/>
          <w:bCs/>
        </w:rPr>
        <w:t xml:space="preserve"> Science Inquiry </w:t>
      </w:r>
      <w:r w:rsidRPr="00ED731A">
        <w:t>handout. Invite participants to share ways they documented and why they chose that form of documentation for each inquiry card. Encourage participants to consider ways their documentation supports them to communicate.</w:t>
      </w:r>
    </w:p>
    <w:p w14:paraId="31FD2E05" w14:textId="0DC107FF" w:rsidR="003635D3" w:rsidRPr="00ED731A" w:rsidRDefault="003635D3" w:rsidP="003C1049">
      <w:pPr>
        <w:pStyle w:val="ListBullet"/>
      </w:pPr>
      <w:r w:rsidRPr="00ED731A">
        <w:t>Invite participants to explore others’ documentation in a gallery walk.</w:t>
      </w:r>
      <w:r w:rsidR="00484C98" w:rsidRPr="00ED731A">
        <w:t xml:space="preserve"> </w:t>
      </w:r>
      <w:r w:rsidR="002A769E" w:rsidRPr="00ED731A">
        <w:t>After the gallery walk</w:t>
      </w:r>
      <w:r w:rsidRPr="00ED731A">
        <w:t xml:space="preserve">, invite a few volunteers to share with the larger group what they noticed about the different ways others documented and communicated. </w:t>
      </w:r>
    </w:p>
    <w:p w14:paraId="48A64847" w14:textId="725D03CB" w:rsidR="00274399" w:rsidRPr="00ED306E" w:rsidRDefault="00274399" w:rsidP="00E34DC1">
      <w:pPr>
        <w:pStyle w:val="Heading2"/>
      </w:pPr>
      <w:r w:rsidRPr="00ED306E">
        <w:lastRenderedPageBreak/>
        <w:t xml:space="preserve">Slide </w:t>
      </w:r>
      <w:r w:rsidR="003635D3" w:rsidRPr="00ED306E">
        <w:t>7</w:t>
      </w:r>
      <w:r w:rsidRPr="00ED306E">
        <w:t xml:space="preserve">: </w:t>
      </w:r>
      <w:r w:rsidR="00D538F6" w:rsidRPr="00ED306E">
        <w:t>Reflect o</w:t>
      </w:r>
      <w:r w:rsidRPr="00ED306E">
        <w:t xml:space="preserve">n </w:t>
      </w:r>
      <w:r w:rsidR="000C225A" w:rsidRPr="00ED306E">
        <w:t xml:space="preserve">Your </w:t>
      </w:r>
      <w:r w:rsidRPr="00ED306E">
        <w:t>Setting</w:t>
      </w:r>
    </w:p>
    <w:p w14:paraId="17BFCC56" w14:textId="43C608E2" w:rsidR="00E93DF4" w:rsidRDefault="00E93DF4" w:rsidP="00675863">
      <w:pPr>
        <w:pStyle w:val="thumbnail"/>
      </w:pPr>
      <w:r>
        <w:rPr>
          <w:rFonts w:eastAsia="Poppins"/>
          <w:noProof/>
          <w:lang w:val="it-IT"/>
        </w:rPr>
        <w:drawing>
          <wp:inline distT="0" distB="0" distL="0" distR="0" wp14:anchorId="1F4F8F62" wp14:editId="2D62BC35">
            <wp:extent cx="3251200" cy="1828800"/>
            <wp:effectExtent l="19050" t="19050" r="25400" b="19050"/>
            <wp:docPr id="176447572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75723"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56A0C82" w14:textId="2B41D61C" w:rsidR="002F3BEE" w:rsidRPr="00ED731A" w:rsidRDefault="002F3BEE" w:rsidP="00675863">
      <w:pPr>
        <w:pStyle w:val="BodyText"/>
        <w:rPr>
          <w:b/>
          <w:bCs/>
        </w:rPr>
      </w:pPr>
      <w:r w:rsidRPr="005E3A90">
        <w:rPr>
          <w:b/>
          <w:bCs/>
        </w:rPr>
        <w:t>Time:</w:t>
      </w:r>
      <w:r w:rsidRPr="00ED731A">
        <w:t xml:space="preserve"> 5 minutes</w:t>
      </w:r>
    </w:p>
    <w:p w14:paraId="11F2F645" w14:textId="60173571" w:rsidR="00274399" w:rsidRPr="00ED306E" w:rsidRDefault="00274399" w:rsidP="00675863">
      <w:pPr>
        <w:pStyle w:val="Heading3"/>
      </w:pPr>
      <w:r w:rsidRPr="00ED306E">
        <w:t>Talking Points</w:t>
      </w:r>
    </w:p>
    <w:p w14:paraId="5DA8FAF5" w14:textId="48727751" w:rsidR="00C55B36" w:rsidRDefault="00455CD4" w:rsidP="003C1049">
      <w:pPr>
        <w:pStyle w:val="ListBullet"/>
      </w:pPr>
      <w:r>
        <w:t xml:space="preserve">You all explored ways to document and communicate. </w:t>
      </w:r>
      <w:r w:rsidR="00C55B36" w:rsidRPr="00ED731A">
        <w:t xml:space="preserve">Consider the children in your learning setting. What are some ways children in your setting document or communicate </w:t>
      </w:r>
      <w:r w:rsidR="00AC15E6">
        <w:t xml:space="preserve">about </w:t>
      </w:r>
      <w:r w:rsidR="007F5B1D" w:rsidRPr="00ED731A">
        <w:t xml:space="preserve">science </w:t>
      </w:r>
      <w:r w:rsidR="00C55B36" w:rsidRPr="00ED731A">
        <w:t>ideas</w:t>
      </w:r>
      <w:r w:rsidR="00C503EB" w:rsidRPr="00ED731A">
        <w:t xml:space="preserve"> and experiences</w:t>
      </w:r>
      <w:r w:rsidR="00C55B36" w:rsidRPr="00ED731A">
        <w:t>?</w:t>
      </w:r>
      <w:r w:rsidR="00144A39">
        <w:t xml:space="preserve"> </w:t>
      </w:r>
    </w:p>
    <w:p w14:paraId="58E1B653" w14:textId="09B3D1C8" w:rsidR="00847691" w:rsidRPr="00ED731A" w:rsidRDefault="00847691" w:rsidP="003C1049">
      <w:pPr>
        <w:pStyle w:val="ListBullet"/>
      </w:pPr>
      <w:r>
        <w:t xml:space="preserve">[For infant and toddler educators, </w:t>
      </w:r>
      <w:r w:rsidRPr="00847691">
        <w:t>you might ask: What are some ways you help infants and toddlers document their ideas and observations?</w:t>
      </w:r>
      <w:r>
        <w:t>]</w:t>
      </w:r>
    </w:p>
    <w:p w14:paraId="1D8BC4E7" w14:textId="1174F70A" w:rsidR="00C55B36" w:rsidRPr="00ED731A" w:rsidRDefault="00C55B36" w:rsidP="003C1049">
      <w:pPr>
        <w:pStyle w:val="ListBullet"/>
      </w:pPr>
      <w:r w:rsidRPr="00ED731A">
        <w:t xml:space="preserve">Turn and discuss with a partner some examples of ways </w:t>
      </w:r>
      <w:r w:rsidR="007F5B1D" w:rsidRPr="00ED731A">
        <w:t xml:space="preserve">science </w:t>
      </w:r>
      <w:r w:rsidRPr="00ED731A">
        <w:t>is documented and communicated in your setting.</w:t>
      </w:r>
    </w:p>
    <w:p w14:paraId="32B4D054" w14:textId="2581DAA9" w:rsidR="00C55B36" w:rsidRPr="00ED731A" w:rsidRDefault="00C55B36" w:rsidP="003C1049">
      <w:pPr>
        <w:pStyle w:val="ListBullet"/>
      </w:pPr>
      <w:r w:rsidRPr="00ED731A">
        <w:t xml:space="preserve">[Provide time for participants to discuss ways children in their settings document and communicate </w:t>
      </w:r>
      <w:r w:rsidR="00274399" w:rsidRPr="00ED731A">
        <w:t>science</w:t>
      </w:r>
      <w:r w:rsidRPr="00ED731A">
        <w:t xml:space="preserve"> ideas. You might encourage volunteers to share with the la</w:t>
      </w:r>
      <w:r w:rsidR="00697F3F" w:rsidRPr="00ED731A">
        <w:t>r</w:t>
      </w:r>
      <w:r w:rsidRPr="00ED731A">
        <w:t>ger group.]</w:t>
      </w:r>
    </w:p>
    <w:p w14:paraId="38581DC1" w14:textId="6EFB821F" w:rsidR="00561A41" w:rsidRPr="00ED731A" w:rsidRDefault="00561A41" w:rsidP="003C1049">
      <w:pPr>
        <w:pStyle w:val="ListBullet"/>
      </w:pPr>
      <w:r w:rsidRPr="00ED731A">
        <w:t xml:space="preserve">Thank you for discussing ways </w:t>
      </w:r>
      <w:r w:rsidR="0029056C" w:rsidRPr="00ED731A">
        <w:t xml:space="preserve">you and the </w:t>
      </w:r>
      <w:r w:rsidRPr="00ED731A">
        <w:t xml:space="preserve">children in your setting document and communicate. We will explore more about the different ways children document and communicate </w:t>
      </w:r>
      <w:r w:rsidR="009820E1" w:rsidRPr="00ED731A">
        <w:t xml:space="preserve">about </w:t>
      </w:r>
      <w:r w:rsidRPr="00ED731A">
        <w:t xml:space="preserve">their </w:t>
      </w:r>
      <w:r w:rsidR="00274399" w:rsidRPr="00ED731A">
        <w:t xml:space="preserve">science </w:t>
      </w:r>
      <w:r w:rsidRPr="00ED731A">
        <w:t xml:space="preserve">ideas and experiences. </w:t>
      </w:r>
    </w:p>
    <w:p w14:paraId="2F364285" w14:textId="283086EC" w:rsidR="00DF748E" w:rsidRPr="00ED306E" w:rsidRDefault="00DF748E" w:rsidP="00675863">
      <w:pPr>
        <w:pStyle w:val="Heading3"/>
      </w:pPr>
      <w:r w:rsidRPr="00ED306E">
        <w:t xml:space="preserve">Facilitator </w:t>
      </w:r>
      <w:r w:rsidR="00E6000C" w:rsidRPr="00ED306E">
        <w:t>N</w:t>
      </w:r>
      <w:r w:rsidRPr="00ED306E">
        <w:t>otes</w:t>
      </w:r>
    </w:p>
    <w:p w14:paraId="6BB4F3B0" w14:textId="415C6B72" w:rsidR="00561A41" w:rsidRPr="00695378" w:rsidRDefault="00274399" w:rsidP="003C1049">
      <w:pPr>
        <w:pStyle w:val="ListBullet"/>
      </w:pPr>
      <w:r w:rsidRPr="00ED731A">
        <w:t>Prior to the session, y</w:t>
      </w:r>
      <w:r w:rsidR="00DF748E" w:rsidRPr="00ED731A">
        <w:t xml:space="preserve">ou might invite participants to bring a photo of </w:t>
      </w:r>
      <w:r w:rsidR="002B2E95" w:rsidRPr="00ED731A">
        <w:t xml:space="preserve">science </w:t>
      </w:r>
      <w:r w:rsidR="00DF748E" w:rsidRPr="00ED731A">
        <w:t>documentation</w:t>
      </w:r>
      <w:r w:rsidR="00762DCE" w:rsidRPr="00ED731A">
        <w:t xml:space="preserve"> or communication</w:t>
      </w:r>
      <w:r w:rsidR="00DF748E" w:rsidRPr="00ED731A">
        <w:t xml:space="preserve"> from their learning setting. Participants might share their examples with others at their table group.</w:t>
      </w:r>
      <w:r w:rsidR="00DF748E" w:rsidRPr="00DF748E">
        <w:t xml:space="preserve"> </w:t>
      </w:r>
    </w:p>
    <w:p w14:paraId="430E38AF" w14:textId="39EB2CC7" w:rsidR="00561A41" w:rsidRPr="00ED306E" w:rsidRDefault="00561A41" w:rsidP="00E34DC1">
      <w:pPr>
        <w:pStyle w:val="Heading2"/>
      </w:pPr>
      <w:r w:rsidRPr="00ED306E">
        <w:lastRenderedPageBreak/>
        <w:t xml:space="preserve">Slide </w:t>
      </w:r>
      <w:r w:rsidR="003635D3" w:rsidRPr="00ED306E">
        <w:t>8</w:t>
      </w:r>
      <w:r w:rsidRPr="00ED306E">
        <w:t xml:space="preserve">: </w:t>
      </w:r>
      <w:r w:rsidR="00D95D61" w:rsidRPr="00ED306E">
        <w:t xml:space="preserve">Educators document, too! </w:t>
      </w:r>
    </w:p>
    <w:p w14:paraId="775A3E78" w14:textId="4D61F748" w:rsidR="00E93DF4" w:rsidRDefault="00E93DF4" w:rsidP="00675863">
      <w:pPr>
        <w:pStyle w:val="thumbnail"/>
      </w:pPr>
      <w:r>
        <w:rPr>
          <w:rFonts w:eastAsia="Poppins"/>
          <w:noProof/>
          <w:lang w:val="it-IT"/>
        </w:rPr>
        <w:drawing>
          <wp:inline distT="0" distB="0" distL="0" distR="0" wp14:anchorId="42585601" wp14:editId="7549DAFB">
            <wp:extent cx="3251200" cy="1828800"/>
            <wp:effectExtent l="19050" t="19050" r="25400" b="19050"/>
            <wp:docPr id="183487408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74089"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7641645" w14:textId="5C1B8252" w:rsidR="00561A41" w:rsidRPr="00ED306E" w:rsidRDefault="00561A41" w:rsidP="00675863">
      <w:pPr>
        <w:pStyle w:val="Heading3"/>
      </w:pPr>
      <w:r w:rsidRPr="00ED306E">
        <w:t>Talking Points</w:t>
      </w:r>
    </w:p>
    <w:p w14:paraId="67B4FC7C" w14:textId="56983D02" w:rsidR="00561A41" w:rsidRPr="00ED731A" w:rsidRDefault="00561A41" w:rsidP="003C1049">
      <w:pPr>
        <w:pStyle w:val="ListBullet"/>
      </w:pPr>
      <w:r w:rsidRPr="00ED731A">
        <w:t xml:space="preserve">Educators also engage in the practice of documentation. </w:t>
      </w:r>
    </w:p>
    <w:p w14:paraId="6F639B5F" w14:textId="022C7973" w:rsidR="00561A41" w:rsidRPr="00ED731A" w:rsidRDefault="00561A41" w:rsidP="003C1049">
      <w:pPr>
        <w:pStyle w:val="ListBullet"/>
      </w:pPr>
      <w:r w:rsidRPr="00ED731A">
        <w:t xml:space="preserve">For example, educators might </w:t>
      </w:r>
      <w:r w:rsidR="0070372C" w:rsidRPr="00ED731A">
        <w:t>photograph</w:t>
      </w:r>
      <w:r w:rsidRPr="00ED731A">
        <w:t xml:space="preserve"> the way their children are exploring, </w:t>
      </w:r>
      <w:r w:rsidR="0070372C" w:rsidRPr="00ED731A">
        <w:t xml:space="preserve">write </w:t>
      </w:r>
      <w:r w:rsidRPr="00ED731A">
        <w:t xml:space="preserve">dictations documenting what children say, or </w:t>
      </w:r>
      <w:r w:rsidR="0070372C" w:rsidRPr="00ED731A">
        <w:t xml:space="preserve">record other </w:t>
      </w:r>
      <w:r w:rsidRPr="00ED731A">
        <w:t xml:space="preserve">observations to document the learning and development of children in their setting. </w:t>
      </w:r>
    </w:p>
    <w:p w14:paraId="2D6629A3" w14:textId="2AE371E8" w:rsidR="004F7593" w:rsidRPr="00ED731A" w:rsidRDefault="004F7593" w:rsidP="003C1049">
      <w:pPr>
        <w:pStyle w:val="ListBullet"/>
      </w:pPr>
      <w:r w:rsidRPr="00ED731A">
        <w:t xml:space="preserve">Both educators </w:t>
      </w:r>
      <w:r w:rsidR="0070372C" w:rsidRPr="00ED731A">
        <w:t xml:space="preserve">and children can document meaningful information in different ways and use that information to build understanding. </w:t>
      </w:r>
    </w:p>
    <w:p w14:paraId="35C93EB2" w14:textId="77777777" w:rsidR="00D95D61" w:rsidRPr="00ED731A" w:rsidRDefault="0070372C" w:rsidP="003C1049">
      <w:pPr>
        <w:pStyle w:val="ListBullet"/>
      </w:pPr>
      <w:r w:rsidRPr="00ED731A">
        <w:t>Educators document to</w:t>
      </w:r>
      <w:r w:rsidR="00D95D61" w:rsidRPr="00ED731A">
        <w:t>:</w:t>
      </w:r>
    </w:p>
    <w:p w14:paraId="092C20BC" w14:textId="7295A712" w:rsidR="00D95D61" w:rsidRPr="00ED731A" w:rsidRDefault="00D538F6" w:rsidP="00675863">
      <w:pPr>
        <w:pStyle w:val="ListBullet2"/>
      </w:pPr>
      <w:r w:rsidRPr="00ED731A">
        <w:t xml:space="preserve">share children’s inquiries with others (for example, </w:t>
      </w:r>
      <w:r w:rsidR="00D95D61" w:rsidRPr="00ED731A">
        <w:t>with children</w:t>
      </w:r>
      <w:r w:rsidRPr="00ED731A">
        <w:t xml:space="preserve">, their </w:t>
      </w:r>
      <w:r w:rsidR="00D95D61" w:rsidRPr="00ED731A">
        <w:t>families</w:t>
      </w:r>
      <w:r w:rsidRPr="00ED731A">
        <w:t>, and other educators)</w:t>
      </w:r>
      <w:r w:rsidR="00697F3F" w:rsidRPr="00ED731A">
        <w:t>,</w:t>
      </w:r>
      <w:r w:rsidR="00D95D61" w:rsidRPr="00ED731A">
        <w:t xml:space="preserve"> </w:t>
      </w:r>
    </w:p>
    <w:p w14:paraId="37602A2B" w14:textId="07A8E9DF" w:rsidR="00D95D61" w:rsidRPr="00ED731A" w:rsidRDefault="00D95D61" w:rsidP="00675863">
      <w:pPr>
        <w:pStyle w:val="ListBullet2"/>
      </w:pPr>
      <w:r w:rsidRPr="00ED731A">
        <w:t>plan next steps in their curriculum</w:t>
      </w:r>
      <w:r w:rsidR="00697F3F" w:rsidRPr="00ED731A">
        <w:t>, and</w:t>
      </w:r>
    </w:p>
    <w:p w14:paraId="5411B406" w14:textId="15882406" w:rsidR="005E3A90" w:rsidRDefault="09B09180" w:rsidP="00675863">
      <w:pPr>
        <w:pStyle w:val="ListBullet2"/>
      </w:pPr>
      <w:r w:rsidRPr="09B09180">
        <w:t>assess and understand children’s learning and development (Alaçam &amp; Olgan, 2021).</w:t>
      </w:r>
    </w:p>
    <w:p w14:paraId="4BCEBDA6" w14:textId="11ECC303" w:rsidR="0060191F" w:rsidRPr="0073500C" w:rsidRDefault="0060191F" w:rsidP="00675863">
      <w:pPr>
        <w:pStyle w:val="Heading2"/>
      </w:pPr>
      <w:r w:rsidRPr="005E3A90">
        <w:lastRenderedPageBreak/>
        <w:t xml:space="preserve">Slide </w:t>
      </w:r>
      <w:r w:rsidR="003635D3" w:rsidRPr="005E3A90">
        <w:t>9</w:t>
      </w:r>
      <w:r w:rsidR="0097608B" w:rsidRPr="005E3A90">
        <w:t>:</w:t>
      </w:r>
      <w:r w:rsidRPr="005E3A90">
        <w:t xml:space="preserve"> Observe: </w:t>
      </w:r>
      <w:r w:rsidR="002B24E5" w:rsidRPr="005E3A90">
        <w:t xml:space="preserve">Investigating </w:t>
      </w:r>
      <w:r w:rsidR="00D538F6" w:rsidRPr="005E3A90">
        <w:t>a Spider</w:t>
      </w:r>
    </w:p>
    <w:p w14:paraId="4AEC9351" w14:textId="43020FC6" w:rsidR="00BE432C" w:rsidRPr="0073500C" w:rsidRDefault="00E93DF4" w:rsidP="00675863">
      <w:pPr>
        <w:pStyle w:val="thumbnail"/>
        <w:rPr>
          <w:sz w:val="22"/>
          <w:szCs w:val="22"/>
        </w:rPr>
      </w:pPr>
      <w:r>
        <w:rPr>
          <w:rFonts w:eastAsia="Poppins"/>
          <w:noProof/>
          <w:lang w:val="it-IT"/>
        </w:rPr>
        <w:drawing>
          <wp:inline distT="0" distB="0" distL="0" distR="0" wp14:anchorId="41911F57" wp14:editId="55CEB02F">
            <wp:extent cx="3251200" cy="1828800"/>
            <wp:effectExtent l="19050" t="19050" r="25400" b="19050"/>
            <wp:docPr id="134948916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8916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C3832E0" w14:textId="1EAAC652" w:rsidR="004F335B" w:rsidRDefault="004F335B" w:rsidP="00675863">
      <w:pPr>
        <w:pStyle w:val="BodyText"/>
      </w:pPr>
      <w:r w:rsidRPr="005E3A90">
        <w:rPr>
          <w:b/>
          <w:bCs/>
        </w:rPr>
        <w:t xml:space="preserve">Materials: </w:t>
      </w:r>
      <w:hyperlink r:id="rId17" w:history="1">
        <w:r w:rsidR="0087793B" w:rsidRPr="00B72A97">
          <w:rPr>
            <w:rStyle w:val="Hyperlink"/>
          </w:rPr>
          <w:t>Investigating a Spider (3—5 years)</w:t>
        </w:r>
      </w:hyperlink>
      <w:r w:rsidR="0087793B">
        <w:t xml:space="preserve">, </w:t>
      </w:r>
      <w:hyperlink r:id="rId18" w:history="1">
        <w:r w:rsidR="00391FF6" w:rsidRPr="00B72A97">
          <w:rPr>
            <w:rStyle w:val="Hyperlink"/>
          </w:rPr>
          <w:t>Investigating a Spider (3—5 years) – Audio Descriptive Version</w:t>
        </w:r>
      </w:hyperlink>
      <w:r w:rsidR="00391FF6">
        <w:t xml:space="preserve"> </w:t>
      </w:r>
      <w:r w:rsidRPr="00ED731A">
        <w:t xml:space="preserve">video clip, writing tools, </w:t>
      </w:r>
      <w:r>
        <w:t xml:space="preserve">scratch </w:t>
      </w:r>
      <w:r w:rsidRPr="00ED731A">
        <w:t>paper</w:t>
      </w:r>
    </w:p>
    <w:p w14:paraId="1304C2D9" w14:textId="77777777" w:rsidR="004F335B" w:rsidRDefault="004F335B" w:rsidP="00675863">
      <w:pPr>
        <w:pStyle w:val="BodyText"/>
      </w:pPr>
      <w:r w:rsidRPr="005E3A90">
        <w:rPr>
          <w:b/>
          <w:bCs/>
        </w:rPr>
        <w:t>Time:</w:t>
      </w:r>
      <w:r w:rsidRPr="00ED731A">
        <w:rPr>
          <w:b/>
          <w:bCs/>
        </w:rPr>
        <w:t xml:space="preserve"> </w:t>
      </w:r>
      <w:r w:rsidRPr="00ED731A">
        <w:t>15–20 minutes (including discussion on the following slide</w:t>
      </w:r>
      <w:r>
        <w:t>s</w:t>
      </w:r>
      <w:r w:rsidRPr="00ED731A">
        <w:t>)</w:t>
      </w:r>
    </w:p>
    <w:p w14:paraId="38B3C1E5" w14:textId="77777777" w:rsidR="004F335B" w:rsidRPr="003E7EBD" w:rsidRDefault="004F335B" w:rsidP="00675863">
      <w:pPr>
        <w:pStyle w:val="Heading3"/>
        <w:rPr>
          <w:sz w:val="22"/>
          <w:szCs w:val="22"/>
        </w:rPr>
      </w:pPr>
      <w:r w:rsidRPr="00ED306E">
        <w:t>Talking Points</w:t>
      </w:r>
    </w:p>
    <w:p w14:paraId="63223778" w14:textId="77777777" w:rsidR="004F335B" w:rsidRDefault="004F335B" w:rsidP="003C1049">
      <w:pPr>
        <w:pStyle w:val="ListBullet"/>
      </w:pPr>
      <w:r>
        <w:t xml:space="preserve">You experienced documenting and communicating and reflected on ways documentation and communication happen in your settings. </w:t>
      </w:r>
    </w:p>
    <w:p w14:paraId="32B6E929" w14:textId="77777777" w:rsidR="004F335B" w:rsidRPr="00ED731A" w:rsidRDefault="004F335B" w:rsidP="003C1049">
      <w:pPr>
        <w:pStyle w:val="ListBullet"/>
      </w:pPr>
      <w:r w:rsidRPr="00ED731A">
        <w:t xml:space="preserve">Now we will </w:t>
      </w:r>
      <w:r>
        <w:t>observe</w:t>
      </w:r>
      <w:r w:rsidRPr="00ED731A">
        <w:t xml:space="preserve"> the ways children document and communicate as they investigate a spider and ways their educator supports them to do so. </w:t>
      </w:r>
    </w:p>
    <w:p w14:paraId="01C943F4" w14:textId="70DC67A2" w:rsidR="0060191F" w:rsidRPr="00ED731A" w:rsidRDefault="0060191F" w:rsidP="003C1049">
      <w:pPr>
        <w:pStyle w:val="ListBullet"/>
      </w:pPr>
      <w:r w:rsidRPr="00ED731A">
        <w:t>As you observe the video, notice the following:</w:t>
      </w:r>
    </w:p>
    <w:p w14:paraId="47CAB138" w14:textId="77777777" w:rsidR="0060191F" w:rsidRPr="00ED731A" w:rsidRDefault="0060191F" w:rsidP="00675863">
      <w:pPr>
        <w:pStyle w:val="ListBullet2"/>
      </w:pPr>
      <w:r w:rsidRPr="00ED731A">
        <w:t xml:space="preserve">What science concepts and phenomena are children exploring? </w:t>
      </w:r>
    </w:p>
    <w:p w14:paraId="2FDEA1B6" w14:textId="77777777" w:rsidR="00C85BE2" w:rsidRPr="00ED731A" w:rsidRDefault="0060191F" w:rsidP="00675863">
      <w:pPr>
        <w:pStyle w:val="ListBullet2"/>
      </w:pPr>
      <w:r w:rsidRPr="00ED731A">
        <w:t>In what ways do children document and communicate</w:t>
      </w:r>
      <w:r w:rsidR="00C85BE2" w:rsidRPr="00ED731A">
        <w:t>?</w:t>
      </w:r>
      <w:r w:rsidRPr="00ED731A">
        <w:t xml:space="preserve"> </w:t>
      </w:r>
    </w:p>
    <w:p w14:paraId="28E2F1FE" w14:textId="359C4394" w:rsidR="0060191F" w:rsidRPr="00ED731A" w:rsidRDefault="00C85BE2" w:rsidP="00675863">
      <w:pPr>
        <w:pStyle w:val="ListBullet2"/>
      </w:pPr>
      <w:r w:rsidRPr="00ED731A">
        <w:t>H</w:t>
      </w:r>
      <w:r w:rsidR="0060191F" w:rsidRPr="00ED731A">
        <w:t>ow do</w:t>
      </w:r>
      <w:r w:rsidRPr="00ED731A">
        <w:t xml:space="preserve"> children’s</w:t>
      </w:r>
      <w:r w:rsidR="0060191F" w:rsidRPr="00ED731A">
        <w:t xml:space="preserve"> document</w:t>
      </w:r>
      <w:r w:rsidRPr="00ED731A">
        <w:t>ation</w:t>
      </w:r>
      <w:r w:rsidR="0060191F" w:rsidRPr="00ED731A">
        <w:t xml:space="preserve"> and communicati</w:t>
      </w:r>
      <w:r w:rsidRPr="00ED731A">
        <w:t>on</w:t>
      </w:r>
      <w:r w:rsidR="0060191F" w:rsidRPr="00ED731A">
        <w:t xml:space="preserve"> deepen </w:t>
      </w:r>
      <w:r w:rsidRPr="00ED731A">
        <w:t xml:space="preserve">their </w:t>
      </w:r>
      <w:r w:rsidR="0060191F" w:rsidRPr="00ED731A">
        <w:t>understanding of science concepts and phenomena?</w:t>
      </w:r>
    </w:p>
    <w:p w14:paraId="256A6296" w14:textId="1BA7B6A4" w:rsidR="0060191F" w:rsidRPr="00ED731A" w:rsidRDefault="0060191F" w:rsidP="00675863">
      <w:pPr>
        <w:pStyle w:val="ListBullet2"/>
      </w:pPr>
      <w:r w:rsidRPr="00ED731A">
        <w:t xml:space="preserve">In what ways </w:t>
      </w:r>
      <w:r w:rsidR="00C85BE2" w:rsidRPr="00ED731A">
        <w:t xml:space="preserve">does </w:t>
      </w:r>
      <w:r w:rsidRPr="00ED731A">
        <w:t>the educator support children to document and communicate?</w:t>
      </w:r>
    </w:p>
    <w:p w14:paraId="7D54C8A4" w14:textId="1911FCEC" w:rsidR="0060191F" w:rsidRPr="00ED731A" w:rsidRDefault="00170937" w:rsidP="003C1049">
      <w:pPr>
        <w:pStyle w:val="ListBullet"/>
      </w:pPr>
      <w:r>
        <w:t>In the spirit of documentation, y</w:t>
      </w:r>
      <w:r w:rsidR="0060191F" w:rsidRPr="00ED731A">
        <w:t>ou might record</w:t>
      </w:r>
      <w:r>
        <w:t>, or document,</w:t>
      </w:r>
      <w:r w:rsidR="0060191F" w:rsidRPr="00ED731A">
        <w:t xml:space="preserve"> what you notice on</w:t>
      </w:r>
      <w:r w:rsidR="000C225A" w:rsidRPr="00ED731A">
        <w:t xml:space="preserve"> </w:t>
      </w:r>
      <w:r>
        <w:t xml:space="preserve">scratch </w:t>
      </w:r>
      <w:r w:rsidR="0060191F" w:rsidRPr="00ED731A">
        <w:t xml:space="preserve">paper. </w:t>
      </w:r>
    </w:p>
    <w:p w14:paraId="38A2259A" w14:textId="77777777" w:rsidR="0060191F" w:rsidRPr="00ED731A" w:rsidRDefault="0060191F" w:rsidP="003C1049">
      <w:pPr>
        <w:pStyle w:val="ListBullet"/>
      </w:pPr>
      <w:r w:rsidRPr="00ED731A">
        <w:t>[Play the video.]</w:t>
      </w:r>
    </w:p>
    <w:p w14:paraId="3F895FAF" w14:textId="47A15926" w:rsidR="0060191F" w:rsidRPr="00ED306E" w:rsidRDefault="0060191F" w:rsidP="00675863">
      <w:pPr>
        <w:pStyle w:val="Heading3"/>
      </w:pPr>
      <w:r w:rsidRPr="00ED306E">
        <w:t xml:space="preserve">Facilitator </w:t>
      </w:r>
      <w:r w:rsidR="00685E87" w:rsidRPr="00ED306E">
        <w:t>N</w:t>
      </w:r>
      <w:r w:rsidRPr="00ED306E">
        <w:t>otes</w:t>
      </w:r>
    </w:p>
    <w:p w14:paraId="14289524" w14:textId="32D6C9BB" w:rsidR="0060191F" w:rsidRPr="00ED731A" w:rsidRDefault="0060191F" w:rsidP="003C1049">
      <w:pPr>
        <w:pStyle w:val="ListBullet"/>
      </w:pPr>
      <w:r w:rsidRPr="00ED731A">
        <w:t>Th</w:t>
      </w:r>
      <w:r w:rsidR="00C85BE2" w:rsidRPr="00ED731A">
        <w:t>is</w:t>
      </w:r>
      <w:r w:rsidRPr="00ED731A">
        <w:t xml:space="preserve"> video </w:t>
      </w:r>
      <w:r w:rsidR="00C85BE2" w:rsidRPr="00ED731A">
        <w:t>offers</w:t>
      </w:r>
      <w:r w:rsidRPr="00ED731A">
        <w:t xml:space="preserve"> rich examples of ways children document and communicate and ways </w:t>
      </w:r>
      <w:r w:rsidR="00C85BE2" w:rsidRPr="00ED731A">
        <w:t xml:space="preserve">their </w:t>
      </w:r>
      <w:r w:rsidRPr="00ED731A">
        <w:t xml:space="preserve">educator supports them to do so. </w:t>
      </w:r>
      <w:r w:rsidR="00C85BE2" w:rsidRPr="00ED731A">
        <w:t xml:space="preserve">You might use it in different ways </w:t>
      </w:r>
      <w:r w:rsidRPr="00ED731A">
        <w:t xml:space="preserve">to allow </w:t>
      </w:r>
      <w:r w:rsidR="00C85BE2" w:rsidRPr="00ED731A">
        <w:t xml:space="preserve">participants </w:t>
      </w:r>
      <w:r w:rsidRPr="00ED731A">
        <w:t>to think more critically about the video. For example:</w:t>
      </w:r>
    </w:p>
    <w:p w14:paraId="73EE5460" w14:textId="31A11927" w:rsidR="0060191F" w:rsidRPr="00ED731A" w:rsidRDefault="00C85BE2" w:rsidP="00675863">
      <w:pPr>
        <w:pStyle w:val="ListBullet2"/>
      </w:pPr>
      <w:r w:rsidRPr="00ED731A">
        <w:t>P</w:t>
      </w:r>
      <w:r w:rsidR="0060191F" w:rsidRPr="00ED731A">
        <w:t xml:space="preserve">lay the video twice. </w:t>
      </w:r>
      <w:r w:rsidRPr="00ED731A">
        <w:t>For the first viewing</w:t>
      </w:r>
      <w:r w:rsidR="0060191F" w:rsidRPr="00ED731A">
        <w:t xml:space="preserve">, encourage participants to notice what the children are </w:t>
      </w:r>
      <w:r w:rsidRPr="00ED731A">
        <w:t xml:space="preserve">learning about and how they </w:t>
      </w:r>
      <w:r w:rsidRPr="00ED731A">
        <w:lastRenderedPageBreak/>
        <w:t>communicate and document</w:t>
      </w:r>
      <w:r w:rsidR="0060191F" w:rsidRPr="00ED731A">
        <w:t xml:space="preserve">. </w:t>
      </w:r>
      <w:r w:rsidRPr="00ED731A">
        <w:t xml:space="preserve">For the </w:t>
      </w:r>
      <w:r w:rsidR="0060191F" w:rsidRPr="00ED731A">
        <w:t xml:space="preserve">second </w:t>
      </w:r>
      <w:r w:rsidRPr="00ED731A">
        <w:t>viewing, invite</w:t>
      </w:r>
      <w:r w:rsidR="0060191F" w:rsidRPr="00ED731A">
        <w:t xml:space="preserve"> participants to notice </w:t>
      </w:r>
      <w:r w:rsidRPr="00ED731A">
        <w:t xml:space="preserve">how </w:t>
      </w:r>
      <w:r w:rsidR="0060191F" w:rsidRPr="00ED731A">
        <w:t xml:space="preserve">the educator supports children to document and communicate. </w:t>
      </w:r>
    </w:p>
    <w:p w14:paraId="1927DFF6" w14:textId="1B9E3428" w:rsidR="0060191F" w:rsidRPr="00ED731A" w:rsidRDefault="0060191F" w:rsidP="00675863">
      <w:pPr>
        <w:pStyle w:val="ListBullet2"/>
      </w:pPr>
      <w:r w:rsidRPr="00ED731A">
        <w:t>Use a jigsaw approach. Assign different table groups different questions to pay attention to as the</w:t>
      </w:r>
      <w:r w:rsidR="00DC3F3D" w:rsidRPr="00ED731A">
        <w:t>y</w:t>
      </w:r>
      <w:r w:rsidRPr="00ED731A">
        <w:t xml:space="preserve"> view the video</w:t>
      </w:r>
      <w:r w:rsidR="00D97825" w:rsidRPr="00ED731A">
        <w:t>, followed by a large group share</w:t>
      </w:r>
      <w:r w:rsidR="00C776D5" w:rsidRPr="00ED731A">
        <w:t>-</w:t>
      </w:r>
      <w:r w:rsidR="00D97825" w:rsidRPr="00ED731A">
        <w:t>out</w:t>
      </w:r>
    </w:p>
    <w:p w14:paraId="0EB1160D" w14:textId="511B9999" w:rsidR="0060191F" w:rsidRPr="00ED306E" w:rsidRDefault="0060191F" w:rsidP="00E34DC1">
      <w:pPr>
        <w:pStyle w:val="Heading2"/>
      </w:pPr>
      <w:r w:rsidRPr="00ED306E">
        <w:t xml:space="preserve">Slide </w:t>
      </w:r>
      <w:r w:rsidR="003635D3" w:rsidRPr="00ED306E">
        <w:t>1</w:t>
      </w:r>
      <w:r w:rsidR="004F335B">
        <w:t>0</w:t>
      </w:r>
      <w:r w:rsidRPr="00ED306E">
        <w:t xml:space="preserve">: Discuss: </w:t>
      </w:r>
      <w:r w:rsidR="00EF46E2" w:rsidRPr="00ED306E">
        <w:t>Investigating a Spider</w:t>
      </w:r>
    </w:p>
    <w:p w14:paraId="11EDE2D3" w14:textId="0A6B06A9" w:rsidR="00AF4849" w:rsidRPr="003C1049" w:rsidRDefault="00E93DF4" w:rsidP="003C1049">
      <w:pPr>
        <w:pStyle w:val="thumbnail"/>
        <w:rPr>
          <w:sz w:val="22"/>
          <w:szCs w:val="22"/>
        </w:rPr>
      </w:pPr>
      <w:r>
        <w:rPr>
          <w:noProof/>
          <w:lang w:val="it-IT"/>
        </w:rPr>
        <w:drawing>
          <wp:inline distT="0" distB="0" distL="0" distR="0" wp14:anchorId="04801516" wp14:editId="1604EB97">
            <wp:extent cx="3251200" cy="1828800"/>
            <wp:effectExtent l="19050" t="19050" r="25400" b="19050"/>
            <wp:docPr id="162911375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13752" name="Picture 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9CEAAA2" w14:textId="77777777" w:rsidR="00AF4849" w:rsidRDefault="0060191F" w:rsidP="00FE24E1">
      <w:pPr>
        <w:pStyle w:val="BodyText"/>
      </w:pPr>
      <w:r w:rsidRPr="00E77FE9">
        <w:rPr>
          <w:b/>
          <w:bCs/>
        </w:rPr>
        <w:t>Time:</w:t>
      </w:r>
      <w:r w:rsidRPr="00ED731A">
        <w:rPr>
          <w:b/>
          <w:bCs/>
        </w:rPr>
        <w:t xml:space="preserve"> </w:t>
      </w:r>
      <w:r w:rsidRPr="00ED731A">
        <w:t>15–20 minutes (including observing the video on the previous slide)</w:t>
      </w:r>
    </w:p>
    <w:p w14:paraId="2100728E" w14:textId="62FA5D00" w:rsidR="0060191F" w:rsidRPr="00AF4849" w:rsidRDefault="0060191F" w:rsidP="00C86108">
      <w:pPr>
        <w:pStyle w:val="Heading3"/>
        <w:rPr>
          <w:sz w:val="22"/>
          <w:szCs w:val="22"/>
        </w:rPr>
      </w:pPr>
      <w:r w:rsidRPr="00ED306E">
        <w:t xml:space="preserve">Talking </w:t>
      </w:r>
      <w:r w:rsidR="00217298" w:rsidRPr="00ED306E">
        <w:t>P</w:t>
      </w:r>
      <w:r w:rsidRPr="00ED306E">
        <w:t>oints</w:t>
      </w:r>
    </w:p>
    <w:p w14:paraId="29378894" w14:textId="77777777" w:rsidR="0060191F" w:rsidRPr="00ED731A" w:rsidRDefault="0060191F" w:rsidP="003C1049">
      <w:pPr>
        <w:pStyle w:val="ListBullet"/>
        <w:rPr>
          <w:b/>
          <w:bCs/>
        </w:rPr>
      </w:pPr>
      <w:r w:rsidRPr="00ED731A">
        <w:t xml:space="preserve">Let’s discuss what you noticed. </w:t>
      </w:r>
    </w:p>
    <w:p w14:paraId="527F6B2F" w14:textId="40D11216" w:rsidR="0060191F" w:rsidRPr="00ED731A" w:rsidRDefault="0060191F" w:rsidP="003C1049">
      <w:pPr>
        <w:pStyle w:val="ListBullet"/>
        <w:rPr>
          <w:b/>
          <w:bCs/>
        </w:rPr>
      </w:pPr>
      <w:r w:rsidRPr="00ED731A">
        <w:t xml:space="preserve">With </w:t>
      </w:r>
      <w:r w:rsidR="00BC0615" w:rsidRPr="00ED731A">
        <w:t>y</w:t>
      </w:r>
      <w:r w:rsidRPr="00ED731A">
        <w:t>our table groups, share what you noticed about the following:</w:t>
      </w:r>
    </w:p>
    <w:p w14:paraId="2F398419" w14:textId="77777777" w:rsidR="002B24E5" w:rsidRPr="00ED731A" w:rsidRDefault="002B24E5" w:rsidP="00C86108">
      <w:pPr>
        <w:pStyle w:val="ListBullet2"/>
      </w:pPr>
      <w:r w:rsidRPr="00ED731A">
        <w:t xml:space="preserve">What science concepts and phenomena are children exploring? </w:t>
      </w:r>
    </w:p>
    <w:p w14:paraId="4C8D8D5F" w14:textId="77777777" w:rsidR="002B24E5" w:rsidRPr="00ED731A" w:rsidRDefault="002B24E5" w:rsidP="00C86108">
      <w:pPr>
        <w:pStyle w:val="ListBullet2"/>
      </w:pPr>
      <w:r w:rsidRPr="00ED731A">
        <w:t xml:space="preserve">In what ways do children document and communicate? </w:t>
      </w:r>
    </w:p>
    <w:p w14:paraId="6D754AA1" w14:textId="77777777" w:rsidR="002B24E5" w:rsidRPr="00ED731A" w:rsidRDefault="002B24E5" w:rsidP="00C86108">
      <w:pPr>
        <w:pStyle w:val="ListBullet2"/>
      </w:pPr>
      <w:r w:rsidRPr="00ED731A">
        <w:t>How do children’s documentation and communication deepen their understanding of science concepts and phenomena?</w:t>
      </w:r>
    </w:p>
    <w:p w14:paraId="47BCE984" w14:textId="77777777" w:rsidR="002B24E5" w:rsidRPr="00ED731A" w:rsidRDefault="002B24E5" w:rsidP="00C86108">
      <w:pPr>
        <w:pStyle w:val="ListBullet2"/>
      </w:pPr>
      <w:r w:rsidRPr="00ED731A">
        <w:t>In what ways does the educator support children to document and communicate?</w:t>
      </w:r>
    </w:p>
    <w:p w14:paraId="36A183CE" w14:textId="77777777" w:rsidR="0060191F" w:rsidRPr="00ED731A" w:rsidRDefault="0060191F" w:rsidP="003C1049">
      <w:pPr>
        <w:pStyle w:val="ListBullet"/>
        <w:rPr>
          <w:b/>
          <w:bCs/>
        </w:rPr>
      </w:pPr>
      <w:r w:rsidRPr="00ED731A">
        <w:t>[Encourage participants to share what they noticed with their table groups. Then, facilitate a discussion with the larger group.]</w:t>
      </w:r>
    </w:p>
    <w:p w14:paraId="6D4A4354" w14:textId="77777777" w:rsidR="0060191F" w:rsidRPr="00ED731A" w:rsidRDefault="0060191F" w:rsidP="003C1049">
      <w:pPr>
        <w:pStyle w:val="ListBullet"/>
        <w:rPr>
          <w:b/>
          <w:bCs/>
        </w:rPr>
      </w:pPr>
      <w:r w:rsidRPr="00ED731A">
        <w:t>[Use the sample responses in the Facilitator Notes to support a discussion.]</w:t>
      </w:r>
    </w:p>
    <w:p w14:paraId="5505DECE" w14:textId="77777777" w:rsidR="0060191F" w:rsidRPr="00ED306E" w:rsidRDefault="0060191F" w:rsidP="00C86108">
      <w:pPr>
        <w:pStyle w:val="Heading3"/>
      </w:pPr>
      <w:r w:rsidRPr="00ED306E">
        <w:t>Facilitator Notes</w:t>
      </w:r>
    </w:p>
    <w:p w14:paraId="008FDD04" w14:textId="77777777" w:rsidR="00474892" w:rsidRPr="00ED731A" w:rsidRDefault="00474892" w:rsidP="003C1049">
      <w:pPr>
        <w:pStyle w:val="ListBullet"/>
      </w:pPr>
      <w:r w:rsidRPr="00ED731A">
        <w:t>The following are sample responses to support a discussion.</w:t>
      </w:r>
    </w:p>
    <w:p w14:paraId="3A1E9D3A" w14:textId="77777777" w:rsidR="002B24E5" w:rsidRPr="00ED731A" w:rsidRDefault="002B24E5" w:rsidP="003C1049">
      <w:pPr>
        <w:pStyle w:val="ListBullet"/>
      </w:pPr>
      <w:r w:rsidRPr="00ED731A">
        <w:t>What science concepts and phenomena are children exploring?</w:t>
      </w:r>
    </w:p>
    <w:p w14:paraId="43829B2D" w14:textId="07AA1805" w:rsidR="002B24E5" w:rsidRPr="00ED731A" w:rsidRDefault="002B24E5" w:rsidP="00C86108">
      <w:pPr>
        <w:pStyle w:val="ListBullet2"/>
      </w:pPr>
      <w:r w:rsidRPr="00ED731A">
        <w:lastRenderedPageBreak/>
        <w:t xml:space="preserve">Children are exploring life science concepts. They are investigating the characteristics of living things. For example, they are documenting and communicating about the body parts of a spider and how it moves. </w:t>
      </w:r>
    </w:p>
    <w:p w14:paraId="5D417740" w14:textId="35D259C9" w:rsidR="0060191F" w:rsidRPr="00ED731A" w:rsidRDefault="0060191F" w:rsidP="003C1049">
      <w:pPr>
        <w:pStyle w:val="ListBullet"/>
      </w:pPr>
      <w:r w:rsidRPr="00ED731A">
        <w:t xml:space="preserve">In what ways </w:t>
      </w:r>
      <w:r w:rsidR="00DA7C74">
        <w:t>do</w:t>
      </w:r>
      <w:r w:rsidRPr="00ED731A">
        <w:t xml:space="preserve"> children document and communicat</w:t>
      </w:r>
      <w:r w:rsidR="00DA7C74">
        <w:t>e?</w:t>
      </w:r>
    </w:p>
    <w:p w14:paraId="3388BA1A" w14:textId="78D0B229" w:rsidR="0060191F" w:rsidRPr="00ED731A" w:rsidRDefault="0060191F" w:rsidP="00C86108">
      <w:pPr>
        <w:pStyle w:val="ListBullet2"/>
      </w:pPr>
      <w:r w:rsidRPr="00ED731A">
        <w:t xml:space="preserve">Children document the spider by creating a representational drawing. </w:t>
      </w:r>
    </w:p>
    <w:p w14:paraId="04341E26" w14:textId="23682EAA" w:rsidR="00606C87" w:rsidRPr="00ED731A" w:rsidRDefault="0060191F" w:rsidP="00C86108">
      <w:pPr>
        <w:pStyle w:val="ListBullet2"/>
      </w:pPr>
      <w:r w:rsidRPr="00ED731A">
        <w:t>Children communicat</w:t>
      </w:r>
      <w:r w:rsidR="00606C87" w:rsidRPr="00ED731A">
        <w:t>e</w:t>
      </w:r>
      <w:r w:rsidR="000D504B" w:rsidRPr="00ED731A">
        <w:t xml:space="preserve"> by discussing with peers during a think-pair-share routine in circle time and explaining their drawings to their educator. </w:t>
      </w:r>
    </w:p>
    <w:p w14:paraId="641FA31D" w14:textId="69783576" w:rsidR="0060191F" w:rsidRPr="00ED731A" w:rsidRDefault="00DA7C74" w:rsidP="003C1049">
      <w:pPr>
        <w:pStyle w:val="ListBullet"/>
      </w:pPr>
      <w:r>
        <w:t>How do children’s</w:t>
      </w:r>
      <w:r w:rsidR="0060191F" w:rsidRPr="00ED731A">
        <w:t xml:space="preserve"> document</w:t>
      </w:r>
      <w:r>
        <w:t>ation</w:t>
      </w:r>
      <w:r w:rsidR="0060191F" w:rsidRPr="00ED731A">
        <w:t xml:space="preserve"> and communicati</w:t>
      </w:r>
      <w:r>
        <w:t>on</w:t>
      </w:r>
      <w:r w:rsidR="0060191F" w:rsidRPr="00ED731A">
        <w:t xml:space="preserve"> deepen </w:t>
      </w:r>
      <w:r>
        <w:t>their</w:t>
      </w:r>
      <w:r w:rsidR="0060191F" w:rsidRPr="00ED731A">
        <w:t xml:space="preserve"> understanding </w:t>
      </w:r>
      <w:r w:rsidR="00661BB1" w:rsidRPr="00ED731A">
        <w:t xml:space="preserve">of </w:t>
      </w:r>
      <w:r w:rsidR="0060191F" w:rsidRPr="00ED731A">
        <w:t>science concepts and phenomena?</w:t>
      </w:r>
    </w:p>
    <w:p w14:paraId="2CC188B2" w14:textId="6A965E01" w:rsidR="0060191F" w:rsidRPr="00ED731A" w:rsidRDefault="0060191F" w:rsidP="00C86108">
      <w:pPr>
        <w:pStyle w:val="ListBullet2"/>
      </w:pPr>
      <w:r w:rsidRPr="00ED731A">
        <w:t xml:space="preserve">By drawing the spider, children are able to focus on the individual body parts (for example, the legs, fangs, thorax). </w:t>
      </w:r>
    </w:p>
    <w:p w14:paraId="17A5E37E" w14:textId="77777777" w:rsidR="0060191F" w:rsidRPr="00ED731A" w:rsidRDefault="0060191F" w:rsidP="00C86108">
      <w:pPr>
        <w:pStyle w:val="ListBullet2"/>
      </w:pPr>
      <w:r w:rsidRPr="00ED731A">
        <w:t xml:space="preserve">By communicating about the spider, children are able to use new vocabulary about the parts of the spider and consolidate their ideas in a meaningful way. </w:t>
      </w:r>
    </w:p>
    <w:p w14:paraId="52150F8C" w14:textId="38CB1DDF" w:rsidR="0060191F" w:rsidRPr="00ED731A" w:rsidRDefault="0060191F" w:rsidP="003C1049">
      <w:pPr>
        <w:pStyle w:val="ListBullet"/>
      </w:pPr>
      <w:r w:rsidRPr="00ED731A">
        <w:t xml:space="preserve">In what ways </w:t>
      </w:r>
      <w:r w:rsidR="00DA7C74">
        <w:t>does</w:t>
      </w:r>
      <w:r w:rsidRPr="00ED731A">
        <w:t xml:space="preserve"> the educator support</w:t>
      </w:r>
      <w:r w:rsidR="00DA7C74">
        <w:t xml:space="preserve"> </w:t>
      </w:r>
      <w:r w:rsidRPr="00ED731A">
        <w:t>children to document and communicate?</w:t>
      </w:r>
    </w:p>
    <w:p w14:paraId="43089543" w14:textId="0591C9DE" w:rsidR="00441A79" w:rsidRPr="00ED731A" w:rsidRDefault="00441A79" w:rsidP="00C86108">
      <w:pPr>
        <w:pStyle w:val="ListBullet2"/>
      </w:pPr>
      <w:r w:rsidRPr="00ED731A">
        <w:t>Finding the spider was a spontaneous occurrence. The educator restructured his plans for the day to allow children to investigate the spider in a meaningful way.</w:t>
      </w:r>
    </w:p>
    <w:p w14:paraId="0D023F3C" w14:textId="6F3ACD54" w:rsidR="0060191F" w:rsidRPr="00ED731A" w:rsidRDefault="0060191F" w:rsidP="00C86108">
      <w:pPr>
        <w:pStyle w:val="ListBullet2"/>
      </w:pPr>
      <w:r w:rsidRPr="00ED731A">
        <w:t xml:space="preserve">The educator supports children to document and communicate by first providing time for children to observe, wonder about, and discuss the spider. This time to notice allows children to gain familiarity with the spider, draw on their prior knowledge and past experiences, and notice different attributes of the spider. </w:t>
      </w:r>
    </w:p>
    <w:p w14:paraId="2A409E51" w14:textId="406893D3" w:rsidR="0060191F" w:rsidRPr="00ED731A" w:rsidRDefault="0060191F" w:rsidP="00C86108">
      <w:pPr>
        <w:pStyle w:val="ListBullet2"/>
      </w:pPr>
      <w:r w:rsidRPr="00ED731A">
        <w:t xml:space="preserve">The educator helps children notice different body parts of the spider </w:t>
      </w:r>
      <w:r w:rsidR="002007CA" w:rsidRPr="00ED731A">
        <w:t>by providing children with tools (for example, the digital microscope) and a diagram of a spider to allow the</w:t>
      </w:r>
      <w:r w:rsidR="00C776D5" w:rsidRPr="00ED731A">
        <w:t>m</w:t>
      </w:r>
      <w:r w:rsidR="002007CA" w:rsidRPr="00ED731A">
        <w:t xml:space="preserve"> to view it more easily. He also </w:t>
      </w:r>
      <w:r w:rsidRPr="00ED731A">
        <w:t xml:space="preserve">provides the names of these body parts—helping make them distinct and identifiable. </w:t>
      </w:r>
    </w:p>
    <w:p w14:paraId="22ACB478" w14:textId="23D09502" w:rsidR="002007CA" w:rsidRPr="00ED731A" w:rsidRDefault="002007CA" w:rsidP="00C86108">
      <w:pPr>
        <w:pStyle w:val="ListBullet2"/>
      </w:pPr>
      <w:r w:rsidRPr="00ED731A">
        <w:t xml:space="preserve">The educator also provides time for children to discuss the spider with peers—supporting children to draw on past experiences. </w:t>
      </w:r>
    </w:p>
    <w:p w14:paraId="0C0641C6" w14:textId="0220ECAA" w:rsidR="0060191F" w:rsidRPr="00ED731A" w:rsidRDefault="0060191F" w:rsidP="00C86108">
      <w:pPr>
        <w:pStyle w:val="ListBullet2"/>
      </w:pPr>
      <w:r w:rsidRPr="00ED731A">
        <w:t xml:space="preserve">The educator supports children to draw the spider by helping them notice specific shapes that they might use in their drawings (for example, </w:t>
      </w:r>
      <w:r w:rsidR="000D504B" w:rsidRPr="00ED731A">
        <w:t>“</w:t>
      </w:r>
      <w:r w:rsidR="00F94A3C" w:rsidRPr="00ED731A">
        <w:t>I</w:t>
      </w:r>
      <w:r w:rsidR="000D504B" w:rsidRPr="00ED731A">
        <w:t>t looks like a circle so you can start with a circle</w:t>
      </w:r>
      <w:r w:rsidR="00EC70E6">
        <w:t>.</w:t>
      </w:r>
      <w:r w:rsidR="000D504B" w:rsidRPr="00ED731A">
        <w:t>”)</w:t>
      </w:r>
      <w:r w:rsidR="00F94A3C" w:rsidRPr="00ED731A">
        <w:t>.</w:t>
      </w:r>
      <w:r w:rsidRPr="00ED731A">
        <w:t xml:space="preserve"> </w:t>
      </w:r>
    </w:p>
    <w:p w14:paraId="6716132E" w14:textId="7B8D7AB1" w:rsidR="0060191F" w:rsidRPr="00ED731A" w:rsidRDefault="0060191F" w:rsidP="00C86108">
      <w:pPr>
        <w:pStyle w:val="ListBullet2"/>
      </w:pPr>
      <w:r w:rsidRPr="00ED731A">
        <w:t xml:space="preserve">The educator supports children to communicate about the spider by inviting them to explain their drawings. </w:t>
      </w:r>
      <w:r w:rsidR="002007CA" w:rsidRPr="00ED731A">
        <w:t xml:space="preserve">He </w:t>
      </w:r>
      <w:r w:rsidRPr="00ED731A">
        <w:t xml:space="preserve">then adds dictation to their drawings. </w:t>
      </w:r>
    </w:p>
    <w:p w14:paraId="439703E2" w14:textId="7F4617BD" w:rsidR="00503C01" w:rsidRPr="00ED731A" w:rsidRDefault="232D2FE2" w:rsidP="00C86108">
      <w:pPr>
        <w:pStyle w:val="ListBullet2"/>
      </w:pPr>
      <w:r w:rsidRPr="232D2FE2">
        <w:lastRenderedPageBreak/>
        <w:t xml:space="preserve">The educator discusses ways he supports multilingual learners. For example, he says he writes down what children say in the language they are using and gets support from other educators who speak the child’s home language. </w:t>
      </w:r>
    </w:p>
    <w:p w14:paraId="247743FF" w14:textId="7DADBCBD" w:rsidR="00665F5B" w:rsidRPr="00ED306E" w:rsidRDefault="00665F5B" w:rsidP="00E34DC1">
      <w:pPr>
        <w:pStyle w:val="Heading2"/>
      </w:pPr>
      <w:r w:rsidRPr="00ED306E">
        <w:t>Slide</w:t>
      </w:r>
      <w:r w:rsidR="00C503EB" w:rsidRPr="00ED306E">
        <w:t xml:space="preserve"> </w:t>
      </w:r>
      <w:r w:rsidR="003635D3" w:rsidRPr="00ED306E">
        <w:t>1</w:t>
      </w:r>
      <w:r w:rsidR="004F335B">
        <w:t>1</w:t>
      </w:r>
      <w:r w:rsidRPr="00ED306E">
        <w:t xml:space="preserve">: Why </w:t>
      </w:r>
      <w:r w:rsidR="006E68DA" w:rsidRPr="00ED306E">
        <w:t xml:space="preserve">are </w:t>
      </w:r>
      <w:r w:rsidRPr="00ED306E">
        <w:t>documentation</w:t>
      </w:r>
      <w:r w:rsidR="00C503EB" w:rsidRPr="00ED306E">
        <w:t xml:space="preserve"> and communication</w:t>
      </w:r>
      <w:r w:rsidRPr="00ED306E">
        <w:t xml:space="preserve"> important?</w:t>
      </w:r>
    </w:p>
    <w:p w14:paraId="14224D81" w14:textId="3F09B282" w:rsidR="00E93DF4" w:rsidRDefault="00E93DF4" w:rsidP="00F418C3">
      <w:pPr>
        <w:pStyle w:val="thumbnail"/>
      </w:pPr>
      <w:r>
        <w:rPr>
          <w:noProof/>
          <w:lang w:val="it-IT"/>
        </w:rPr>
        <w:drawing>
          <wp:inline distT="0" distB="0" distL="0" distR="0" wp14:anchorId="4E7FF813" wp14:editId="1093ED57">
            <wp:extent cx="3251200" cy="1828800"/>
            <wp:effectExtent l="19050" t="19050" r="25400" b="19050"/>
            <wp:docPr id="12889703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7034" name="Picture 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E7858CB" w14:textId="059083F0" w:rsidR="00665F5B" w:rsidRPr="00ED306E" w:rsidRDefault="00665F5B" w:rsidP="00F418C3">
      <w:pPr>
        <w:pStyle w:val="Heading3"/>
      </w:pPr>
      <w:r w:rsidRPr="00ED306E">
        <w:t xml:space="preserve">Talking </w:t>
      </w:r>
      <w:r w:rsidR="00217298" w:rsidRPr="00ED306E">
        <w:t>P</w:t>
      </w:r>
      <w:r w:rsidRPr="00ED306E">
        <w:t>oints</w:t>
      </w:r>
    </w:p>
    <w:p w14:paraId="39F31E57" w14:textId="4423DB99" w:rsidR="00665F5B" w:rsidRPr="00C120F7" w:rsidRDefault="00665F5B" w:rsidP="003C1049">
      <w:pPr>
        <w:pStyle w:val="ListBullet"/>
      </w:pPr>
      <w:r w:rsidRPr="00ED731A">
        <w:t>Documentation is an important way for children to make sense of science concepts and phenomena</w:t>
      </w:r>
      <w:r w:rsidR="000664AE" w:rsidRPr="00ED731A">
        <w:t xml:space="preserve"> and to </w:t>
      </w:r>
      <w:r w:rsidR="007501EE" w:rsidRPr="00ED731A">
        <w:t xml:space="preserve">show </w:t>
      </w:r>
      <w:r w:rsidR="000664AE" w:rsidRPr="00ED731A">
        <w:t>their understanding</w:t>
      </w:r>
      <w:r w:rsidRPr="00ED731A">
        <w:t xml:space="preserve"> (Brenneman &amp; Louro</w:t>
      </w:r>
      <w:r w:rsidR="00EC70E6">
        <w:t>,</w:t>
      </w:r>
      <w:r w:rsidRPr="00ED731A">
        <w:t xml:space="preserve"> 2008).</w:t>
      </w:r>
      <w:r w:rsidR="002B6C3A">
        <w:t xml:space="preserve"> </w:t>
      </w:r>
      <w:r w:rsidR="002B6C3A" w:rsidRPr="00ED731A">
        <w:t xml:space="preserve">When children communicate about science concepts and phenomena, it allows them to consolidate their ideas and use new vocabulary in a meaningful context. </w:t>
      </w:r>
    </w:p>
    <w:p w14:paraId="3EDFCB18" w14:textId="7237DE47" w:rsidR="00665F5B" w:rsidRPr="00ED731A" w:rsidRDefault="002B6C3A" w:rsidP="00F418C3">
      <w:pPr>
        <w:pStyle w:val="ListBullet2"/>
      </w:pPr>
      <w:r>
        <w:t>Documentation and communication provide</w:t>
      </w:r>
      <w:r w:rsidR="00665F5B" w:rsidRPr="00ED731A">
        <w:t xml:space="preserve"> a space for children to step out of the action, organize their ideas, and </w:t>
      </w:r>
      <w:r w:rsidR="0097608B" w:rsidRPr="00ED731A">
        <w:t xml:space="preserve">make meaning of </w:t>
      </w:r>
      <w:r w:rsidR="004B5B76" w:rsidRPr="00ED731A">
        <w:t xml:space="preserve">observed </w:t>
      </w:r>
      <w:r w:rsidR="0097608B" w:rsidRPr="00ED731A">
        <w:t>science concepts and phenomena</w:t>
      </w:r>
      <w:r w:rsidR="00665F5B" w:rsidRPr="00ED731A">
        <w:t xml:space="preserve">. </w:t>
      </w:r>
    </w:p>
    <w:p w14:paraId="48685C8F" w14:textId="35591F9A" w:rsidR="00B6314D" w:rsidRPr="00ED731A" w:rsidRDefault="00B6314D" w:rsidP="003C1049">
      <w:pPr>
        <w:pStyle w:val="ListBullet"/>
      </w:pPr>
      <w:r w:rsidRPr="00ED731A">
        <w:t>The process of documenting can enhance children’s observation skills (Brenneman &amp; Louro</w:t>
      </w:r>
      <w:r w:rsidR="00EC70E6">
        <w:t>,</w:t>
      </w:r>
      <w:r w:rsidRPr="00ED731A">
        <w:t xml:space="preserve"> 2008).</w:t>
      </w:r>
    </w:p>
    <w:p w14:paraId="3A4A0EFF" w14:textId="06DA1792" w:rsidR="00B6314D" w:rsidRPr="00C120F7" w:rsidRDefault="00B6314D" w:rsidP="00F418C3">
      <w:pPr>
        <w:pStyle w:val="ListBullet2"/>
      </w:pPr>
      <w:r w:rsidRPr="00ED731A">
        <w:t xml:space="preserve">When educators provide children with guidance for what to document (for example, the way the plant has grown), they </w:t>
      </w:r>
      <w:r w:rsidR="00684EFC">
        <w:t>help children</w:t>
      </w:r>
      <w:r w:rsidRPr="00ED731A">
        <w:t xml:space="preserve"> pay attention to more detail and notice with a purpose. </w:t>
      </w:r>
    </w:p>
    <w:p w14:paraId="6B5DFAF9" w14:textId="604D5C62" w:rsidR="00665F5B" w:rsidRPr="00ED731A" w:rsidRDefault="00665F5B" w:rsidP="003C1049">
      <w:pPr>
        <w:pStyle w:val="ListBullet"/>
      </w:pPr>
      <w:r w:rsidRPr="00ED731A">
        <w:t>Documenting can also allow children to revisit and reflect on an experience.</w:t>
      </w:r>
      <w:r w:rsidR="007501EE" w:rsidRPr="00ED731A">
        <w:t xml:space="preserve"> </w:t>
      </w:r>
      <w:r w:rsidRPr="00ED731A">
        <w:t>It can support them to make connections between current and previous experiences, find patterns</w:t>
      </w:r>
      <w:r w:rsidR="007B6D65" w:rsidRPr="00ED731A">
        <w:t>,</w:t>
      </w:r>
      <w:r w:rsidRPr="00ED731A">
        <w:t xml:space="preserve"> and mak</w:t>
      </w:r>
      <w:r w:rsidR="007B6D65" w:rsidRPr="00ED731A">
        <w:t>e</w:t>
      </w:r>
      <w:r w:rsidRPr="00ED731A">
        <w:t xml:space="preserve"> comparisons.</w:t>
      </w:r>
    </w:p>
    <w:p w14:paraId="00C4AB3B" w14:textId="620AF39C" w:rsidR="00665F5B" w:rsidRPr="00ED731A" w:rsidRDefault="00665F5B" w:rsidP="003C1049">
      <w:pPr>
        <w:pStyle w:val="ListBullet"/>
      </w:pPr>
      <w:r w:rsidRPr="00ED731A">
        <w:t xml:space="preserve">Documenting can </w:t>
      </w:r>
      <w:r w:rsidR="00C04A66">
        <w:t>support communication in</w:t>
      </w:r>
      <w:r w:rsidR="00C04A66" w:rsidRPr="00ED731A">
        <w:t xml:space="preserve"> </w:t>
      </w:r>
      <w:r w:rsidRPr="00ED731A">
        <w:t xml:space="preserve">group discussions. </w:t>
      </w:r>
    </w:p>
    <w:p w14:paraId="13E9AB90" w14:textId="77777777" w:rsidR="00665F5B" w:rsidRPr="00ED731A" w:rsidRDefault="00665F5B" w:rsidP="00F418C3">
      <w:pPr>
        <w:pStyle w:val="ListBullet2"/>
      </w:pPr>
      <w:r w:rsidRPr="00ED731A">
        <w:t xml:space="preserve">Educators might encourage children to share their documentation with others. Using documentation provides a tangible way for children to </w:t>
      </w:r>
      <w:r w:rsidRPr="00ED731A">
        <w:lastRenderedPageBreak/>
        <w:t xml:space="preserve">communicate their ideas and a reference point to support their thinking. </w:t>
      </w:r>
    </w:p>
    <w:p w14:paraId="06675E7A" w14:textId="72120103" w:rsidR="00665F5B" w:rsidRPr="00ED731A" w:rsidRDefault="00665F5B" w:rsidP="00F418C3">
      <w:pPr>
        <w:pStyle w:val="ListBullet2"/>
      </w:pPr>
      <w:r w:rsidRPr="00ED731A">
        <w:t>Finally, documentation</w:t>
      </w:r>
      <w:r w:rsidR="00C503EB" w:rsidRPr="00ED731A">
        <w:t xml:space="preserve"> and communication are </w:t>
      </w:r>
      <w:r w:rsidRPr="00ED731A">
        <w:t>powerful way</w:t>
      </w:r>
      <w:r w:rsidR="00C503EB" w:rsidRPr="00ED731A">
        <w:t>s</w:t>
      </w:r>
      <w:r w:rsidRPr="00ED731A">
        <w:t xml:space="preserve"> for educators to learn more about what children know and think about science concepts and phenomena.</w:t>
      </w:r>
    </w:p>
    <w:p w14:paraId="6A2861C7" w14:textId="4E0A9334" w:rsidR="00521930" w:rsidRDefault="00521930" w:rsidP="00E34DC1">
      <w:pPr>
        <w:pStyle w:val="Heading2"/>
      </w:pPr>
      <w:r w:rsidRPr="00ED306E">
        <w:t>Slide 1</w:t>
      </w:r>
      <w:r w:rsidR="004F335B">
        <w:t>2</w:t>
      </w:r>
      <w:r w:rsidRPr="00ED306E">
        <w:t xml:space="preserve">: </w:t>
      </w:r>
      <w:r w:rsidR="005E14E0" w:rsidRPr="00ED306E">
        <w:t>Using Different Skills</w:t>
      </w:r>
    </w:p>
    <w:p w14:paraId="22AE1281" w14:textId="37BDBD7C" w:rsidR="00C120F7" w:rsidRPr="00C120F7" w:rsidRDefault="00C120F7" w:rsidP="00F418C3">
      <w:pPr>
        <w:pStyle w:val="BodyText"/>
      </w:pPr>
      <w:r>
        <w:t xml:space="preserve">This slide contains animation. See instructions in the </w:t>
      </w:r>
      <w:r w:rsidR="00ED5A1C">
        <w:t>T</w:t>
      </w:r>
      <w:r>
        <w:t xml:space="preserve">alking </w:t>
      </w:r>
      <w:r w:rsidR="00ED5A1C">
        <w:t>P</w:t>
      </w:r>
      <w:r>
        <w:t>oints.</w:t>
      </w:r>
    </w:p>
    <w:p w14:paraId="3C12BFBC" w14:textId="051B1F62" w:rsidR="00E93DF4" w:rsidRDefault="00E93DF4" w:rsidP="00F418C3">
      <w:pPr>
        <w:pStyle w:val="thumbnail"/>
      </w:pPr>
      <w:r>
        <w:rPr>
          <w:rFonts w:eastAsia="Poppins"/>
          <w:noProof/>
          <w:lang w:val="it-IT"/>
        </w:rPr>
        <w:drawing>
          <wp:inline distT="0" distB="0" distL="0" distR="0" wp14:anchorId="127E568E" wp14:editId="4A99FD36">
            <wp:extent cx="3251200" cy="1828800"/>
            <wp:effectExtent l="19050" t="19050" r="25400" b="19050"/>
            <wp:docPr id="142502173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21735" name="Pictur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A3BEC5B" w14:textId="1076E3ED" w:rsidR="00521930" w:rsidRPr="00ED306E" w:rsidRDefault="00521930" w:rsidP="00F418C3">
      <w:pPr>
        <w:pStyle w:val="Heading3"/>
      </w:pPr>
      <w:r w:rsidRPr="00ED306E">
        <w:t xml:space="preserve">Talking </w:t>
      </w:r>
      <w:r w:rsidR="00217298" w:rsidRPr="00ED306E">
        <w:t>P</w:t>
      </w:r>
      <w:r w:rsidRPr="00ED306E">
        <w:t>oints</w:t>
      </w:r>
    </w:p>
    <w:p w14:paraId="57E72976" w14:textId="77777777" w:rsidR="00521930" w:rsidRPr="00ED731A" w:rsidRDefault="00521930" w:rsidP="003C1049">
      <w:pPr>
        <w:pStyle w:val="ListBullet"/>
      </w:pPr>
      <w:r w:rsidRPr="00ED731A">
        <w:t xml:space="preserve">When children document and communicate, they also build skills in domains outside of science. </w:t>
      </w:r>
    </w:p>
    <w:p w14:paraId="5A2E7BDE" w14:textId="0EE82505" w:rsidR="00521930" w:rsidRPr="00ED731A" w:rsidRDefault="00521930" w:rsidP="003C1049">
      <w:pPr>
        <w:pStyle w:val="ListBullet"/>
      </w:pPr>
      <w:r w:rsidRPr="00ED731A">
        <w:t xml:space="preserve">What are some other skills children use and develop when they document and communicate during </w:t>
      </w:r>
      <w:r w:rsidR="00F50FD6" w:rsidRPr="00ED731A">
        <w:t>science</w:t>
      </w:r>
      <w:r w:rsidRPr="00ED731A">
        <w:t xml:space="preserve"> investigations?</w:t>
      </w:r>
    </w:p>
    <w:p w14:paraId="4452D1FC" w14:textId="2AFD3062" w:rsidR="00521930" w:rsidRPr="00ED731A" w:rsidRDefault="00521930" w:rsidP="003C1049">
      <w:pPr>
        <w:pStyle w:val="ListBullet"/>
      </w:pPr>
      <w:r w:rsidRPr="00ED731A">
        <w:t>[Encourage participants to discuss other skills children might learn as they document and communicate. Use the following talking points to summarize and add to what participants share.]</w:t>
      </w:r>
    </w:p>
    <w:p w14:paraId="384E7E53" w14:textId="048202BD" w:rsidR="00521930" w:rsidRPr="00ED731A" w:rsidRDefault="00521930" w:rsidP="003C1049">
      <w:pPr>
        <w:pStyle w:val="ListBullet"/>
      </w:pPr>
      <w:r w:rsidRPr="00ED731A">
        <w:t xml:space="preserve">Here are some skills and understanding children develop as they learn to document and communicate during </w:t>
      </w:r>
      <w:r w:rsidR="00371656" w:rsidRPr="00ED731A">
        <w:t>science</w:t>
      </w:r>
      <w:r w:rsidRPr="00ED731A">
        <w:t xml:space="preserve"> investigations:</w:t>
      </w:r>
    </w:p>
    <w:p w14:paraId="146C10F1" w14:textId="0AAFCFB9" w:rsidR="0097608B" w:rsidRPr="00ED731A" w:rsidRDefault="00521930" w:rsidP="00F418C3">
      <w:pPr>
        <w:pStyle w:val="ListBullet2"/>
      </w:pPr>
      <w:r w:rsidRPr="00ED731A">
        <w:t xml:space="preserve">[Click] </w:t>
      </w:r>
      <w:r w:rsidR="0097608B" w:rsidRPr="00ED731A">
        <w:t>Language skills. For example, children will develop their vocabular</w:t>
      </w:r>
      <w:r w:rsidR="00A55571" w:rsidRPr="00ED731A">
        <w:t>y</w:t>
      </w:r>
      <w:r w:rsidR="0097608B" w:rsidRPr="00ED731A">
        <w:t xml:space="preserve"> </w:t>
      </w:r>
      <w:r w:rsidR="00A55571" w:rsidRPr="00ED731A">
        <w:t>(</w:t>
      </w:r>
      <w:r w:rsidR="00B02A3B" w:rsidRPr="00ED731A">
        <w:t>for example</w:t>
      </w:r>
      <w:r w:rsidR="00A55571" w:rsidRPr="00ED731A">
        <w:t xml:space="preserve">, spinneret, thorax) </w:t>
      </w:r>
      <w:r w:rsidR="0097608B" w:rsidRPr="00ED731A">
        <w:t xml:space="preserve">and expressive language abilities. </w:t>
      </w:r>
    </w:p>
    <w:p w14:paraId="64402C84" w14:textId="1CFF489D" w:rsidR="00FB1AEE" w:rsidRPr="00ED731A" w:rsidRDefault="00FB1AEE" w:rsidP="00F418C3">
      <w:pPr>
        <w:pStyle w:val="ListBullet2"/>
      </w:pPr>
      <w:r w:rsidRPr="00ED731A">
        <w:t xml:space="preserve">[Click] Early </w:t>
      </w:r>
      <w:r w:rsidR="00F844AE" w:rsidRPr="00ED731A">
        <w:t>l</w:t>
      </w:r>
      <w:r w:rsidRPr="00ED731A">
        <w:t xml:space="preserve">iteracy. Some documentation provides opportunities to support early literacy skills such as writing—and this too, like drawing, develops through stages. Children might dictate information to an adult to write for them as a way to scaffold early literacy skills. Educators can support children to write in ways that are developmentally appropriate (for example, using inventive spelling). </w:t>
      </w:r>
    </w:p>
    <w:p w14:paraId="1A2E0C2A" w14:textId="08917E76" w:rsidR="0097608B" w:rsidRPr="00ED731A" w:rsidRDefault="0097608B" w:rsidP="00F418C3">
      <w:pPr>
        <w:pStyle w:val="ListBullet2"/>
      </w:pPr>
      <w:r w:rsidRPr="00ED731A">
        <w:lastRenderedPageBreak/>
        <w:t xml:space="preserve">[Click] Math knowledge and skill. For example, children count the </w:t>
      </w:r>
      <w:r w:rsidR="00A55571" w:rsidRPr="00ED731A">
        <w:t>legs of a spider</w:t>
      </w:r>
      <w:r w:rsidRPr="00ED731A">
        <w:t xml:space="preserve"> they are drawing or measure the lengths their balls travel</w:t>
      </w:r>
      <w:r w:rsidR="009F0CB6" w:rsidRPr="00ED731A">
        <w:t xml:space="preserve">, </w:t>
      </w:r>
      <w:r w:rsidRPr="00ED731A">
        <w:t xml:space="preserve">documenting these distances to compare different ramp structures. </w:t>
      </w:r>
    </w:p>
    <w:p w14:paraId="3650FE76" w14:textId="646495A3" w:rsidR="00521930" w:rsidRPr="00ED731A" w:rsidRDefault="0097608B" w:rsidP="00F418C3">
      <w:pPr>
        <w:pStyle w:val="ListBullet2"/>
      </w:pPr>
      <w:r w:rsidRPr="00ED731A">
        <w:t>[Click]</w:t>
      </w:r>
      <w:r w:rsidR="003C5257">
        <w:t xml:space="preserve"> </w:t>
      </w:r>
      <w:r w:rsidR="00521930" w:rsidRPr="00ED731A">
        <w:t>Fine motor skills</w:t>
      </w:r>
      <w:r w:rsidR="00385249" w:rsidRPr="00ED731A">
        <w:t xml:space="preserve">. Children will develop fine motor skills as they </w:t>
      </w:r>
      <w:r w:rsidR="00521930" w:rsidRPr="00ED731A">
        <w:t>hold and us</w:t>
      </w:r>
      <w:r w:rsidR="00385249" w:rsidRPr="00ED731A">
        <w:t>e</w:t>
      </w:r>
      <w:r w:rsidR="00521930" w:rsidRPr="00ED731A">
        <w:t xml:space="preserve"> writing tools</w:t>
      </w:r>
      <w:r w:rsidR="00385249" w:rsidRPr="00ED731A">
        <w:t xml:space="preserve"> to document their observations. </w:t>
      </w:r>
    </w:p>
    <w:p w14:paraId="5C3EB335" w14:textId="715D1F6E" w:rsidR="00521930" w:rsidRPr="00ED731A" w:rsidRDefault="00521930" w:rsidP="00F418C3">
      <w:pPr>
        <w:pStyle w:val="ListBullet2"/>
      </w:pPr>
      <w:r w:rsidRPr="00ED731A">
        <w:t>[Click] Understanding of symbolic representations</w:t>
      </w:r>
      <w:r w:rsidR="003C5257">
        <w:t xml:space="preserve"> and abstract thinking</w:t>
      </w:r>
      <w:r w:rsidR="00385249" w:rsidRPr="00ED731A">
        <w:t>. F</w:t>
      </w:r>
      <w:r w:rsidRPr="00ED731A">
        <w:t xml:space="preserve">or example, </w:t>
      </w:r>
      <w:r w:rsidR="00385249" w:rsidRPr="00ED731A">
        <w:t xml:space="preserve">children will develop an </w:t>
      </w:r>
      <w:r w:rsidRPr="00ED731A">
        <w:t>understanding that each tally mark represents one occurrence</w:t>
      </w:r>
      <w:r w:rsidR="00385249" w:rsidRPr="00ED731A">
        <w:t>—</w:t>
      </w:r>
      <w:r w:rsidRPr="00ED731A">
        <w:t xml:space="preserve">a form of symbolic representation that children learn as they use tally marks during </w:t>
      </w:r>
      <w:r w:rsidR="00371656" w:rsidRPr="00ED731A">
        <w:t>science</w:t>
      </w:r>
      <w:r w:rsidRPr="00ED731A">
        <w:t xml:space="preserve"> investigations</w:t>
      </w:r>
      <w:r w:rsidR="00385249" w:rsidRPr="00ED731A">
        <w:t>.</w:t>
      </w:r>
    </w:p>
    <w:p w14:paraId="6C6DD6E3" w14:textId="140530BD" w:rsidR="00521930" w:rsidRPr="00ED731A" w:rsidRDefault="00521930" w:rsidP="00F418C3">
      <w:pPr>
        <w:pStyle w:val="ListBullet2"/>
      </w:pPr>
      <w:r w:rsidRPr="00ED731A">
        <w:t xml:space="preserve">[Click] </w:t>
      </w:r>
      <w:r w:rsidR="00FB1AEE" w:rsidRPr="00ED731A">
        <w:t>The</w:t>
      </w:r>
      <w:r w:rsidR="0097608B" w:rsidRPr="00ED731A">
        <w:t xml:space="preserve"> arts</w:t>
      </w:r>
      <w:r w:rsidRPr="00ED731A">
        <w:t xml:space="preserve">. </w:t>
      </w:r>
      <w:r w:rsidR="00385249" w:rsidRPr="00ED731A">
        <w:t>Children</w:t>
      </w:r>
      <w:r w:rsidRPr="00ED731A">
        <w:t xml:space="preserve"> begin learning to draw using scribbles in infancy and toddlerhood. They progress to pre-schematic representations in preschool, and in early elementary</w:t>
      </w:r>
      <w:r w:rsidR="00F844AE" w:rsidRPr="00ED731A">
        <w:t xml:space="preserve"> school</w:t>
      </w:r>
      <w:r w:rsidRPr="00ED731A">
        <w:t>, they are able to represent more realistic representation</w:t>
      </w:r>
      <w:r w:rsidR="00F844AE" w:rsidRPr="00ED731A">
        <w:t>s</w:t>
      </w:r>
      <w:r w:rsidRPr="00ED731A">
        <w:t xml:space="preserve"> with greater attention to detail (Lowenfeld</w:t>
      </w:r>
      <w:r w:rsidR="00F8339A">
        <w:t>,</w:t>
      </w:r>
      <w:r w:rsidRPr="00ED731A">
        <w:t xml:space="preserve"> </w:t>
      </w:r>
      <w:r w:rsidR="00B93F4D" w:rsidRPr="00ED731A">
        <w:t>1957</w:t>
      </w:r>
      <w:r w:rsidRPr="00ED731A">
        <w:t xml:space="preserve">). Encouraging children to create representational drawings of </w:t>
      </w:r>
      <w:r w:rsidR="00371656" w:rsidRPr="00ED731A">
        <w:t>science</w:t>
      </w:r>
      <w:r w:rsidRPr="00ED731A">
        <w:t xml:space="preserve"> concepts and phenomena can support the development of these skills. </w:t>
      </w:r>
    </w:p>
    <w:p w14:paraId="3FEBEFB1" w14:textId="71513A70" w:rsidR="0060191F" w:rsidRPr="00ED306E" w:rsidRDefault="0060191F" w:rsidP="00E34DC1">
      <w:pPr>
        <w:pStyle w:val="Heading2"/>
      </w:pPr>
      <w:r w:rsidRPr="00ED306E">
        <w:t>Slide 1</w:t>
      </w:r>
      <w:r w:rsidR="004F335B">
        <w:t>3</w:t>
      </w:r>
      <w:r w:rsidRPr="00ED306E">
        <w:t xml:space="preserve">: </w:t>
      </w:r>
      <w:r w:rsidR="00751E5F" w:rsidRPr="00ED306E">
        <w:t>The Development of Documentation and Communication Skills</w:t>
      </w:r>
    </w:p>
    <w:p w14:paraId="2B87FD78" w14:textId="543BD0A0" w:rsidR="00E93DF4" w:rsidRDefault="00E93DF4" w:rsidP="00F418C3">
      <w:pPr>
        <w:pStyle w:val="thumbnail"/>
      </w:pPr>
      <w:r>
        <w:rPr>
          <w:rFonts w:eastAsia="Poppins"/>
          <w:noProof/>
          <w:lang w:val="it-IT"/>
        </w:rPr>
        <w:drawing>
          <wp:inline distT="0" distB="0" distL="0" distR="0" wp14:anchorId="3A239B94" wp14:editId="533F9DEA">
            <wp:extent cx="3251200" cy="1828800"/>
            <wp:effectExtent l="19050" t="19050" r="25400" b="19050"/>
            <wp:docPr id="79054998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987"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9573B3B" w14:textId="4C71243C" w:rsidR="0060191F" w:rsidRPr="00ED731A" w:rsidRDefault="0060191F" w:rsidP="00F418C3">
      <w:pPr>
        <w:pStyle w:val="BodyText"/>
      </w:pPr>
      <w:r w:rsidRPr="00F418C3">
        <w:rPr>
          <w:b/>
          <w:bCs/>
        </w:rPr>
        <w:t xml:space="preserve">Materials: </w:t>
      </w:r>
      <w:r w:rsidR="00DD5815" w:rsidRPr="00F418C3">
        <w:rPr>
          <w:b/>
          <w:bCs/>
        </w:rPr>
        <w:t xml:space="preserve">Developmental </w:t>
      </w:r>
      <w:r w:rsidRPr="00F418C3">
        <w:rPr>
          <w:b/>
          <w:bCs/>
        </w:rPr>
        <w:t xml:space="preserve">Progression of </w:t>
      </w:r>
      <w:r w:rsidR="003B75CF" w:rsidRPr="00F418C3">
        <w:rPr>
          <w:b/>
          <w:bCs/>
        </w:rPr>
        <w:t>Inquiry Skills</w:t>
      </w:r>
      <w:r w:rsidRPr="00F418C3">
        <w:rPr>
          <w:b/>
          <w:bCs/>
        </w:rPr>
        <w:t xml:space="preserve"> </w:t>
      </w:r>
      <w:r w:rsidRPr="00ED731A">
        <w:t>handout</w:t>
      </w:r>
    </w:p>
    <w:p w14:paraId="02882FC9" w14:textId="406322A6" w:rsidR="0060191F" w:rsidRPr="00ED731A" w:rsidRDefault="0060191F" w:rsidP="00F418C3">
      <w:pPr>
        <w:pStyle w:val="BodyText"/>
      </w:pPr>
      <w:r w:rsidRPr="00F418C3">
        <w:rPr>
          <w:b/>
          <w:bCs/>
        </w:rPr>
        <w:t>Time:</w:t>
      </w:r>
      <w:r w:rsidRPr="00E77FE9">
        <w:t xml:space="preserve"> </w:t>
      </w:r>
      <w:r w:rsidRPr="00ED731A">
        <w:t>5–10 minutes</w:t>
      </w:r>
    </w:p>
    <w:p w14:paraId="3D9DF455" w14:textId="77777777" w:rsidR="0060191F" w:rsidRPr="00ED306E" w:rsidRDefault="0060191F" w:rsidP="00F418C3">
      <w:pPr>
        <w:pStyle w:val="Heading3"/>
      </w:pPr>
      <w:r w:rsidRPr="00ED306E">
        <w:t>Talking Points</w:t>
      </w:r>
    </w:p>
    <w:p w14:paraId="48737DF1" w14:textId="77777777" w:rsidR="0060191F" w:rsidRPr="00ED731A" w:rsidRDefault="0060191F" w:rsidP="003C1049">
      <w:pPr>
        <w:pStyle w:val="ListBullet"/>
        <w:rPr>
          <w:b/>
          <w:bCs/>
        </w:rPr>
      </w:pPr>
      <w:r w:rsidRPr="00ED731A">
        <w:t xml:space="preserve">Let’s consider ways children of different ages document and communicate. </w:t>
      </w:r>
    </w:p>
    <w:p w14:paraId="11B36FAE" w14:textId="3696ACF5" w:rsidR="0060191F" w:rsidRPr="00ED731A" w:rsidRDefault="0060191F" w:rsidP="003C1049">
      <w:pPr>
        <w:pStyle w:val="ListBullet"/>
        <w:rPr>
          <w:b/>
          <w:bCs/>
        </w:rPr>
      </w:pPr>
      <w:r w:rsidRPr="00ED731A">
        <w:t xml:space="preserve">We will review </w:t>
      </w:r>
      <w:r w:rsidR="00361B71" w:rsidRPr="00ED731A">
        <w:t xml:space="preserve">the </w:t>
      </w:r>
      <w:r w:rsidR="00361B71" w:rsidRPr="00ED731A">
        <w:rPr>
          <w:b/>
          <w:bCs/>
        </w:rPr>
        <w:t>Developmental Progression of Inquiry Skills</w:t>
      </w:r>
      <w:r w:rsidR="00361B71" w:rsidRPr="00ED731A">
        <w:t xml:space="preserve"> handout. This handout includes </w:t>
      </w:r>
      <w:r w:rsidRPr="00ED731A">
        <w:t>a table that describes the way</w:t>
      </w:r>
      <w:r w:rsidR="00F8339A">
        <w:t>s</w:t>
      </w:r>
      <w:r w:rsidRPr="00ED731A">
        <w:t xml:space="preserve"> infants, toddlers, preschool-</w:t>
      </w:r>
      <w:r w:rsidRPr="00ED731A">
        <w:lastRenderedPageBreak/>
        <w:t xml:space="preserve">aged children, and elementary-aged children develop and use </w:t>
      </w:r>
      <w:r w:rsidR="003B75CF" w:rsidRPr="00ED731A">
        <w:t>inquiry skills. In</w:t>
      </w:r>
      <w:r w:rsidR="00FB1AEE" w:rsidRPr="00ED731A">
        <w:t xml:space="preserve"> the</w:t>
      </w:r>
      <w:r w:rsidR="003B75CF" w:rsidRPr="00ED731A">
        <w:t xml:space="preserve"> </w:t>
      </w:r>
      <w:r w:rsidR="00FB1AEE" w:rsidRPr="00ED731A">
        <w:t xml:space="preserve">California Preschool/Transitional Kindergarten Learning Foundations and </w:t>
      </w:r>
      <w:r w:rsidR="00FB1AEE" w:rsidRPr="002D12AE">
        <w:t>the Next Generation Science Standards for California Public Schools, Kindergarten through Grade Twelve</w:t>
      </w:r>
      <w:r w:rsidR="003B75CF" w:rsidRPr="002D12AE">
        <w:t>,</w:t>
      </w:r>
      <w:r w:rsidR="003B75CF" w:rsidRPr="00ED731A">
        <w:t xml:space="preserve"> these inquiry skills are called </w:t>
      </w:r>
      <w:r w:rsidRPr="00ED731A">
        <w:t xml:space="preserve">science and engineering practices. </w:t>
      </w:r>
    </w:p>
    <w:p w14:paraId="2BD0139E" w14:textId="36351F75" w:rsidR="0060191F" w:rsidRPr="00ED731A" w:rsidRDefault="0060191F" w:rsidP="003C1049">
      <w:pPr>
        <w:pStyle w:val="ListBullet"/>
        <w:rPr>
          <w:b/>
          <w:bCs/>
        </w:rPr>
      </w:pPr>
      <w:r w:rsidRPr="00ED731A">
        <w:t xml:space="preserve">Science and engineering practices are what children do to develop </w:t>
      </w:r>
      <w:r w:rsidR="009F0CB6" w:rsidRPr="00ED731A">
        <w:t xml:space="preserve">an </w:t>
      </w:r>
      <w:r w:rsidRPr="00ED731A">
        <w:t xml:space="preserve">understanding of science concepts and phenomena in their world. </w:t>
      </w:r>
    </w:p>
    <w:p w14:paraId="688D7115" w14:textId="3FF1D639" w:rsidR="0060191F" w:rsidRPr="00ED731A" w:rsidRDefault="0060191F" w:rsidP="003C1049">
      <w:pPr>
        <w:pStyle w:val="ListBullet"/>
        <w:rPr>
          <w:b/>
          <w:bCs/>
        </w:rPr>
      </w:pPr>
      <w:r w:rsidRPr="00ED731A">
        <w:t>In this table, you will notice other science and engineering practices</w:t>
      </w:r>
      <w:r w:rsidR="005978A6" w:rsidRPr="00ED731A">
        <w:t xml:space="preserve"> related to observation and investigation</w:t>
      </w:r>
      <w:r w:rsidRPr="00ED731A">
        <w:t xml:space="preserve">, in addition to practices specific to </w:t>
      </w:r>
      <w:r w:rsidR="005978A6" w:rsidRPr="00ED731A">
        <w:t xml:space="preserve">documentation </w:t>
      </w:r>
      <w:r w:rsidRPr="00ED731A">
        <w:t xml:space="preserve">and </w:t>
      </w:r>
      <w:r w:rsidR="005978A6" w:rsidRPr="00ED731A">
        <w:t>communication</w:t>
      </w:r>
      <w:r w:rsidRPr="00ED731A">
        <w:t xml:space="preserve">. This is because </w:t>
      </w:r>
      <w:r w:rsidR="005978A6" w:rsidRPr="00ED731A">
        <w:t xml:space="preserve">documentation </w:t>
      </w:r>
      <w:r w:rsidRPr="00ED731A">
        <w:t xml:space="preserve">and </w:t>
      </w:r>
      <w:r w:rsidR="005978A6" w:rsidRPr="00ED731A">
        <w:t xml:space="preserve">communication </w:t>
      </w:r>
      <w:r w:rsidRPr="00ED731A">
        <w:t xml:space="preserve">do not happen in isolation. Documenting and communicating are just two of many other ways that children investigate their world, gather information, and build </w:t>
      </w:r>
      <w:r w:rsidR="009F0CB6" w:rsidRPr="00ED731A">
        <w:t xml:space="preserve">an </w:t>
      </w:r>
      <w:r w:rsidRPr="00ED731A">
        <w:t xml:space="preserve">understanding of science concepts and phenomena. </w:t>
      </w:r>
    </w:p>
    <w:p w14:paraId="153826EC" w14:textId="2F04AD96" w:rsidR="0060191F" w:rsidRPr="00ED731A" w:rsidRDefault="0060191F" w:rsidP="003C1049">
      <w:pPr>
        <w:pStyle w:val="ListBullet"/>
      </w:pPr>
      <w:r w:rsidRPr="00ED731A">
        <w:t xml:space="preserve">As you review the </w:t>
      </w:r>
      <w:r w:rsidR="00DD5815" w:rsidRPr="00ED731A">
        <w:t xml:space="preserve">Developmental </w:t>
      </w:r>
      <w:r w:rsidRPr="00ED731A">
        <w:t xml:space="preserve">Progression of </w:t>
      </w:r>
      <w:r w:rsidR="003B75CF" w:rsidRPr="00ED731A">
        <w:t xml:space="preserve">Inquiry Skills </w:t>
      </w:r>
      <w:r w:rsidRPr="00ED731A">
        <w:t>handout</w:t>
      </w:r>
      <w:r w:rsidR="00F969CF" w:rsidRPr="00ED731A">
        <w:t>:</w:t>
      </w:r>
      <w:r w:rsidRPr="00ED731A">
        <w:t xml:space="preserve"> </w:t>
      </w:r>
    </w:p>
    <w:p w14:paraId="2639DB9E" w14:textId="5B6F298C" w:rsidR="0060191F" w:rsidRPr="00ED731A" w:rsidRDefault="00F8339A" w:rsidP="00F418C3">
      <w:pPr>
        <w:pStyle w:val="ListBullet2"/>
      </w:pPr>
      <w:r>
        <w:t>C</w:t>
      </w:r>
      <w:r w:rsidR="0060191F" w:rsidRPr="00ED731A">
        <w:t>ircle the practices</w:t>
      </w:r>
      <w:r w:rsidR="00F969CF" w:rsidRPr="00ED731A">
        <w:t xml:space="preserve"> (</w:t>
      </w:r>
      <w:r w:rsidR="0060191F" w:rsidRPr="00ED731A">
        <w:t>skills</w:t>
      </w:r>
      <w:r w:rsidR="00F969CF" w:rsidRPr="00ED731A">
        <w:t xml:space="preserve">) </w:t>
      </w:r>
      <w:r w:rsidR="0060191F" w:rsidRPr="00ED731A">
        <w:t xml:space="preserve">that are related to documenting and communicating. </w:t>
      </w:r>
    </w:p>
    <w:p w14:paraId="14AAF280" w14:textId="77777777" w:rsidR="0060191F" w:rsidRPr="00ED731A" w:rsidRDefault="0060191F" w:rsidP="003C1049">
      <w:pPr>
        <w:pStyle w:val="ListBullet"/>
      </w:pPr>
      <w:r w:rsidRPr="00ED731A">
        <w:t>[Provide time for participants to review the handout.]</w:t>
      </w:r>
    </w:p>
    <w:p w14:paraId="7D25D184" w14:textId="77777777" w:rsidR="0060191F" w:rsidRPr="00ED731A" w:rsidRDefault="0060191F" w:rsidP="003C1049">
      <w:pPr>
        <w:pStyle w:val="ListBullet"/>
      </w:pPr>
      <w:r w:rsidRPr="00ED731A">
        <w:t>What do you notice about the ways children document and communicate as part of science investigations? How do these skills change as children get older?</w:t>
      </w:r>
    </w:p>
    <w:p w14:paraId="2EE3BDEC" w14:textId="47A847D9" w:rsidR="0060191F" w:rsidRPr="00ED731A" w:rsidRDefault="0060191F" w:rsidP="003C1049">
      <w:pPr>
        <w:pStyle w:val="ListBullet"/>
      </w:pPr>
      <w:r w:rsidRPr="00ED731A">
        <w:t xml:space="preserve">[Review the </w:t>
      </w:r>
      <w:r w:rsidR="009F0CB6" w:rsidRPr="00ED731A">
        <w:t>F</w:t>
      </w:r>
      <w:r w:rsidRPr="00ED731A">
        <w:t xml:space="preserve">acilitator </w:t>
      </w:r>
      <w:r w:rsidR="009F0CB6" w:rsidRPr="00ED731A">
        <w:t>N</w:t>
      </w:r>
      <w:r w:rsidRPr="00ED731A">
        <w:t>otes for sample responses to support a discussion.]</w:t>
      </w:r>
    </w:p>
    <w:p w14:paraId="71F9E212" w14:textId="77777777" w:rsidR="0060191F" w:rsidRPr="00ED306E" w:rsidRDefault="0060191F" w:rsidP="00720008">
      <w:pPr>
        <w:pStyle w:val="Heading3"/>
      </w:pPr>
      <w:r w:rsidRPr="00ED306E">
        <w:t>Facilitator Notes</w:t>
      </w:r>
    </w:p>
    <w:p w14:paraId="4654BC4C" w14:textId="59F4D3B7" w:rsidR="00170937" w:rsidRDefault="0018556F" w:rsidP="003C1049">
      <w:pPr>
        <w:pStyle w:val="ListBullet"/>
      </w:pPr>
      <w:r>
        <w:t xml:space="preserve">You </w:t>
      </w:r>
      <w:r w:rsidR="00707D35">
        <w:t>might</w:t>
      </w:r>
      <w:r>
        <w:t xml:space="preserve"> have individuals review the table and then share</w:t>
      </w:r>
      <w:r w:rsidR="00707D35">
        <w:t xml:space="preserve"> what they notice</w:t>
      </w:r>
      <w:r>
        <w:t xml:space="preserve"> in their small groups or in the larger group. </w:t>
      </w:r>
      <w:r w:rsidR="00AA181C">
        <w:t>Alternatively, y</w:t>
      </w:r>
      <w:r w:rsidR="00170937">
        <w:t xml:space="preserve">ou </w:t>
      </w:r>
      <w:r w:rsidR="00AA181C">
        <w:t>might</w:t>
      </w:r>
      <w:r w:rsidR="00707D35">
        <w:t xml:space="preserve"> </w:t>
      </w:r>
      <w:r w:rsidR="00170937">
        <w:t xml:space="preserve">assign different groups different ages to focus on. Groups can share what they notice about ways children document and communicate. Then, groups might work together to explore ways these skills change as children get older. </w:t>
      </w:r>
    </w:p>
    <w:p w14:paraId="1A62B67E" w14:textId="5299B919" w:rsidR="0060191F" w:rsidRPr="00ED731A" w:rsidRDefault="0060191F" w:rsidP="003C1049">
      <w:pPr>
        <w:pStyle w:val="ListBullet"/>
      </w:pPr>
      <w:r w:rsidRPr="00ED731A">
        <w:t>Infant:</w:t>
      </w:r>
    </w:p>
    <w:p w14:paraId="57FFAD41" w14:textId="7E051E31" w:rsidR="0060191F" w:rsidRPr="00ED731A" w:rsidRDefault="00567C6D" w:rsidP="00720008">
      <w:pPr>
        <w:pStyle w:val="ListBullet2"/>
      </w:pPr>
      <w:r w:rsidRPr="00ED731A">
        <w:t xml:space="preserve">Infants </w:t>
      </w:r>
      <w:r w:rsidR="0060191F" w:rsidRPr="00ED731A">
        <w:t xml:space="preserve">communicate with caregivers through gestures and expressions. Educators can model documenting </w:t>
      </w:r>
      <w:r w:rsidRPr="00ED731A">
        <w:t xml:space="preserve">and communicating </w:t>
      </w:r>
      <w:r w:rsidR="0060191F" w:rsidRPr="00ED731A">
        <w:t xml:space="preserve">for children. For example, </w:t>
      </w:r>
      <w:r w:rsidR="0000046D">
        <w:t>educators can model documenting and communicating for younger children by taking</w:t>
      </w:r>
      <w:r w:rsidR="0000046D" w:rsidRPr="00ED731A">
        <w:t xml:space="preserve"> </w:t>
      </w:r>
      <w:r w:rsidR="0060191F" w:rsidRPr="00ED731A">
        <w:t xml:space="preserve">photos and discussing photos with children, sorting objects and discussing why objects are placed in different groups, and talking about drawings using language to label the different parts of an image. </w:t>
      </w:r>
    </w:p>
    <w:p w14:paraId="06A67A46" w14:textId="77777777" w:rsidR="0060191F" w:rsidRPr="00ED731A" w:rsidRDefault="0060191F" w:rsidP="003C1049">
      <w:pPr>
        <w:pStyle w:val="ListBullet"/>
      </w:pPr>
      <w:r w:rsidRPr="00ED731A">
        <w:t xml:space="preserve">Toddler: </w:t>
      </w:r>
    </w:p>
    <w:p w14:paraId="3BAD72DF" w14:textId="1D5F6FFC" w:rsidR="0060191F" w:rsidRPr="00ED731A" w:rsidRDefault="00567C6D" w:rsidP="00720008">
      <w:pPr>
        <w:pStyle w:val="ListBullet2"/>
      </w:pPr>
      <w:r w:rsidRPr="00ED731A">
        <w:lastRenderedPageBreak/>
        <w:t>Toddlers might begin to document by s</w:t>
      </w:r>
      <w:r w:rsidR="0060191F" w:rsidRPr="00ED731A">
        <w:t>ort</w:t>
      </w:r>
      <w:r w:rsidRPr="00ED731A">
        <w:t>ing</w:t>
      </w:r>
      <w:r w:rsidR="0060191F" w:rsidRPr="00ED731A">
        <w:t xml:space="preserve"> and group</w:t>
      </w:r>
      <w:r w:rsidRPr="00ED731A">
        <w:t>ing</w:t>
      </w:r>
      <w:r w:rsidR="0060191F" w:rsidRPr="00ED731A">
        <w:t xml:space="preserve"> objects by properties like size or color</w:t>
      </w:r>
      <w:r w:rsidRPr="00ED731A">
        <w:t xml:space="preserve"> as </w:t>
      </w:r>
      <w:r w:rsidR="0060191F" w:rsidRPr="00ED731A">
        <w:t xml:space="preserve">a way to organize and make sense of information. </w:t>
      </w:r>
      <w:r w:rsidR="00FB1AEE" w:rsidRPr="00ED731A">
        <w:t xml:space="preserve">Early sorting experiences with objects </w:t>
      </w:r>
      <w:r w:rsidR="00304117">
        <w:t>establishes a foundation to support children to</w:t>
      </w:r>
      <w:r w:rsidR="00FB1AEE" w:rsidRPr="00ED731A">
        <w:t xml:space="preserve"> document using symbolic representations (for example, </w:t>
      </w:r>
      <w:r w:rsidR="00C120F7">
        <w:t xml:space="preserve">drawing or generating </w:t>
      </w:r>
      <w:r w:rsidR="00FB1AEE" w:rsidRPr="00ED731A">
        <w:t>charts and graphs)</w:t>
      </w:r>
      <w:r w:rsidR="00304117">
        <w:t xml:space="preserve"> as they get older</w:t>
      </w:r>
      <w:r w:rsidR="00FB1AEE" w:rsidRPr="00ED731A">
        <w:t xml:space="preserve">. </w:t>
      </w:r>
    </w:p>
    <w:p w14:paraId="081CABA2" w14:textId="77777777" w:rsidR="0060191F" w:rsidRPr="00ED731A" w:rsidRDefault="0060191F" w:rsidP="003C1049">
      <w:pPr>
        <w:pStyle w:val="ListBullet"/>
      </w:pPr>
      <w:r w:rsidRPr="00ED731A">
        <w:t xml:space="preserve">Preschool: </w:t>
      </w:r>
    </w:p>
    <w:p w14:paraId="04ADC046" w14:textId="55006517" w:rsidR="00892433" w:rsidRPr="00ED731A" w:rsidRDefault="0060191F" w:rsidP="00720008">
      <w:pPr>
        <w:pStyle w:val="ListBullet2"/>
      </w:pPr>
      <w:r w:rsidRPr="00ED731A">
        <w:t>Sort, classify, and compare objects to organize their observations, notice patterns</w:t>
      </w:r>
      <w:r w:rsidR="00892433" w:rsidRPr="00ED731A">
        <w:t>,</w:t>
      </w:r>
      <w:r w:rsidRPr="00ED731A">
        <w:t xml:space="preserve"> and develop explanations and meaning. </w:t>
      </w:r>
    </w:p>
    <w:p w14:paraId="1242FEBE" w14:textId="77777777" w:rsidR="0060191F" w:rsidRPr="00ED731A" w:rsidRDefault="0060191F" w:rsidP="00720008">
      <w:pPr>
        <w:pStyle w:val="ListBullet2"/>
      </w:pPr>
      <w:r w:rsidRPr="00ED731A">
        <w:t>Document observations or findings with adult support and use representations, including drawings, models, movement, role-play, and other methods, to communicate their understanding of science concepts and phenomena.</w:t>
      </w:r>
    </w:p>
    <w:p w14:paraId="6BF5724D" w14:textId="247ECB6E" w:rsidR="004B2326" w:rsidRPr="00ED731A" w:rsidRDefault="004B2326" w:rsidP="00720008">
      <w:pPr>
        <w:pStyle w:val="ListBullet2"/>
      </w:pPr>
      <w:r w:rsidRPr="00ED731A">
        <w:t xml:space="preserve">Communicate their findings and ideas to others in different ways (for example, describing a drawing, discussing an observation with peers, gesturing). </w:t>
      </w:r>
    </w:p>
    <w:p w14:paraId="655497CE" w14:textId="77777777" w:rsidR="0060191F" w:rsidRPr="00ED731A" w:rsidRDefault="0060191F" w:rsidP="003C1049">
      <w:pPr>
        <w:pStyle w:val="ListBullet"/>
      </w:pPr>
      <w:r w:rsidRPr="00ED731A">
        <w:t>Early Elementary:</w:t>
      </w:r>
    </w:p>
    <w:p w14:paraId="7950AFD8" w14:textId="77777777" w:rsidR="0060191F" w:rsidRPr="00ED731A" w:rsidRDefault="0060191F" w:rsidP="00720008">
      <w:pPr>
        <w:pStyle w:val="ListBullet2"/>
      </w:pPr>
      <w:r w:rsidRPr="00ED731A">
        <w:t>Collect and document information systematically using representational drawings, charts, tables, or simple graphs.</w:t>
      </w:r>
    </w:p>
    <w:p w14:paraId="2776F4E5" w14:textId="77777777" w:rsidR="0060191F" w:rsidRPr="00ED731A" w:rsidRDefault="0060191F" w:rsidP="00720008">
      <w:pPr>
        <w:pStyle w:val="ListBullet2"/>
      </w:pPr>
      <w:r w:rsidRPr="00ED731A">
        <w:t xml:space="preserve">Analyze data to find patterns, draw conclusions, and develop meaning from their investigations. </w:t>
      </w:r>
    </w:p>
    <w:p w14:paraId="199DBFBF" w14:textId="319078C4" w:rsidR="0060191F" w:rsidRPr="00ED731A" w:rsidRDefault="0060191F" w:rsidP="00720008">
      <w:pPr>
        <w:pStyle w:val="ListBullet2"/>
      </w:pPr>
      <w:r w:rsidRPr="00ED731A">
        <w:t>Communicate evidence-based explanations with others through models, drawings, writing, or numbers.</w:t>
      </w:r>
    </w:p>
    <w:p w14:paraId="55ACB2DE" w14:textId="15BF605F" w:rsidR="00521930" w:rsidRPr="00695378" w:rsidRDefault="0060191F" w:rsidP="003C1049">
      <w:pPr>
        <w:pStyle w:val="ListBullet"/>
      </w:pPr>
      <w:r w:rsidRPr="00ED731A">
        <w:t>As children get older, the ways they document and communicate become more advanced. Children start with very tangible experiences of sorting and progress to more symbolic, abstract representations of documentation as they get older (for example, using tally marks or creating bar graphs).</w:t>
      </w:r>
      <w:r w:rsidRPr="00641D9F">
        <w:t xml:space="preserve"> </w:t>
      </w:r>
    </w:p>
    <w:p w14:paraId="5D56E2C9" w14:textId="50C63464" w:rsidR="00521930" w:rsidRPr="00ED306E" w:rsidRDefault="00521930" w:rsidP="00E34DC1">
      <w:pPr>
        <w:pStyle w:val="Heading2"/>
      </w:pPr>
      <w:r w:rsidRPr="00ED306E">
        <w:lastRenderedPageBreak/>
        <w:t>Slide 1</w:t>
      </w:r>
      <w:r w:rsidR="004F335B">
        <w:t>4</w:t>
      </w:r>
      <w:r w:rsidRPr="00ED306E">
        <w:t xml:space="preserve">: </w:t>
      </w:r>
      <w:r w:rsidR="0023187A" w:rsidRPr="00ED306E">
        <w:t>D</w:t>
      </w:r>
      <w:r w:rsidRPr="00ED306E">
        <w:t xml:space="preserve">ifferent </w:t>
      </w:r>
      <w:r w:rsidR="0023187A" w:rsidRPr="00ED306E">
        <w:t>Ways Children D</w:t>
      </w:r>
      <w:r w:rsidRPr="00ED306E">
        <w:t>ocument</w:t>
      </w:r>
      <w:r w:rsidR="00940A34" w:rsidRPr="00ED306E">
        <w:t xml:space="preserve"> and Communicate</w:t>
      </w:r>
    </w:p>
    <w:p w14:paraId="15E4E27E" w14:textId="69E0D29C" w:rsidR="00E93DF4" w:rsidRDefault="00E93DF4" w:rsidP="00720008">
      <w:pPr>
        <w:pStyle w:val="thumbnail"/>
      </w:pPr>
      <w:r>
        <w:rPr>
          <w:noProof/>
        </w:rPr>
        <w:drawing>
          <wp:inline distT="0" distB="0" distL="0" distR="0" wp14:anchorId="71734271" wp14:editId="3DE347A0">
            <wp:extent cx="3251200" cy="1828800"/>
            <wp:effectExtent l="19050" t="19050" r="25400" b="19050"/>
            <wp:docPr id="52490949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09492" name="Pictur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ADFE5C1" w14:textId="043F9286" w:rsidR="00E24F95" w:rsidRPr="00ED306E" w:rsidRDefault="00E24F95" w:rsidP="00720008">
      <w:pPr>
        <w:pStyle w:val="Heading3"/>
      </w:pPr>
      <w:r w:rsidRPr="00ED306E">
        <w:t>Talking Points</w:t>
      </w:r>
    </w:p>
    <w:p w14:paraId="694727B0" w14:textId="740E2A4A" w:rsidR="00521930" w:rsidRPr="00ED731A" w:rsidRDefault="00521930" w:rsidP="003C1049">
      <w:pPr>
        <w:pStyle w:val="ListBullet"/>
      </w:pPr>
      <w:r w:rsidRPr="00ED731A">
        <w:t>Children document and communicate in different ways. For example</w:t>
      </w:r>
      <w:r w:rsidR="00F644E0" w:rsidRPr="00ED731A">
        <w:t>:</w:t>
      </w:r>
      <w:r w:rsidRPr="00ED731A">
        <w:t xml:space="preserve"> </w:t>
      </w:r>
    </w:p>
    <w:p w14:paraId="69CA6FA4" w14:textId="6EEEE340" w:rsidR="00521930" w:rsidRPr="00ED731A" w:rsidRDefault="00521930" w:rsidP="00720008">
      <w:pPr>
        <w:pStyle w:val="ListBullet2"/>
      </w:pPr>
      <w:r w:rsidRPr="00ED731A">
        <w:t xml:space="preserve">Children might use gestures, writing, picture symbols, </w:t>
      </w:r>
      <w:r w:rsidR="00842A8B">
        <w:t>cameras, audio recording devices</w:t>
      </w:r>
      <w:r w:rsidR="00F8339A">
        <w:t>,</w:t>
      </w:r>
      <w:r w:rsidR="00842A8B">
        <w:t xml:space="preserve"> </w:t>
      </w:r>
      <w:r w:rsidRPr="00ED731A">
        <w:t xml:space="preserve">or augmentative and alternative communication devices </w:t>
      </w:r>
      <w:r w:rsidR="00F50FD6" w:rsidRPr="00ED731A">
        <w:t xml:space="preserve">to document and </w:t>
      </w:r>
      <w:r w:rsidRPr="00ED731A">
        <w:t xml:space="preserve">communicate during </w:t>
      </w:r>
      <w:r w:rsidR="00F50FD6" w:rsidRPr="00ED731A">
        <w:t>science</w:t>
      </w:r>
      <w:r w:rsidRPr="00ED731A">
        <w:t xml:space="preserve"> investigations. </w:t>
      </w:r>
    </w:p>
    <w:p w14:paraId="1629C537" w14:textId="6FCC5E65" w:rsidR="00521930" w:rsidRPr="00ED731A" w:rsidRDefault="00521930" w:rsidP="003C1049">
      <w:pPr>
        <w:pStyle w:val="ListBullet"/>
      </w:pPr>
      <w:r w:rsidRPr="00ED731A">
        <w:t xml:space="preserve">Children with motor impairments might use computers, eye trackers, </w:t>
      </w:r>
      <w:r w:rsidR="00F644E0" w:rsidRPr="00ED731A">
        <w:t xml:space="preserve">or </w:t>
      </w:r>
      <w:r w:rsidRPr="00ED731A">
        <w:t xml:space="preserve">speech recognition programs, or dictate to a peer or educator as ways to document and communicate during </w:t>
      </w:r>
      <w:r w:rsidR="00A21BD7" w:rsidRPr="00ED731A">
        <w:t>science</w:t>
      </w:r>
      <w:r w:rsidRPr="00ED731A">
        <w:t xml:space="preserve"> investigations. </w:t>
      </w:r>
    </w:p>
    <w:p w14:paraId="2622BFE4" w14:textId="7B2249FC" w:rsidR="000D69CF" w:rsidRPr="00ED731A" w:rsidRDefault="0060191F" w:rsidP="003C1049">
      <w:pPr>
        <w:pStyle w:val="ListBullet"/>
      </w:pPr>
      <w:r w:rsidRPr="00ED731A">
        <w:t xml:space="preserve">Children might communicate using different languages. It is important to support children to communicate in the way that is most effective for them. Supporting the use of the home language allows children to draw on all of their knowledge and prior experiences to develop </w:t>
      </w:r>
      <w:r w:rsidR="00AD39EB" w:rsidRPr="00ED731A">
        <w:t xml:space="preserve">a </w:t>
      </w:r>
      <w:r w:rsidRPr="00ED731A">
        <w:t>more complex understanding of science concepts and phenomena.</w:t>
      </w:r>
    </w:p>
    <w:p w14:paraId="12E77AC2" w14:textId="22ABED26" w:rsidR="00751E5F" w:rsidRPr="00ED306E" w:rsidRDefault="00751E5F" w:rsidP="00E34DC1">
      <w:pPr>
        <w:pStyle w:val="Heading2"/>
      </w:pPr>
      <w:r w:rsidRPr="00ED306E">
        <w:lastRenderedPageBreak/>
        <w:t>Slide 1</w:t>
      </w:r>
      <w:r w:rsidR="004F335B">
        <w:t>5</w:t>
      </w:r>
      <w:r w:rsidRPr="00ED306E">
        <w:t xml:space="preserve">: Various Ways </w:t>
      </w:r>
      <w:r w:rsidR="000D69CF" w:rsidRPr="00ED306E">
        <w:t>Children</w:t>
      </w:r>
      <w:r w:rsidRPr="00ED306E">
        <w:t xml:space="preserve"> Document</w:t>
      </w:r>
    </w:p>
    <w:p w14:paraId="47B96856" w14:textId="70FC8A0E" w:rsidR="00E93DF4" w:rsidRDefault="00E93DF4" w:rsidP="00720008">
      <w:pPr>
        <w:pStyle w:val="thumbnail"/>
        <w:rPr>
          <w:sz w:val="22"/>
          <w:szCs w:val="22"/>
        </w:rPr>
      </w:pPr>
      <w:r>
        <w:rPr>
          <w:noProof/>
          <w:lang w:val="it-IT"/>
        </w:rPr>
        <w:drawing>
          <wp:inline distT="0" distB="0" distL="0" distR="0" wp14:anchorId="71AEE990" wp14:editId="2936FF0C">
            <wp:extent cx="3251200" cy="1828800"/>
            <wp:effectExtent l="19050" t="19050" r="25400" b="19050"/>
            <wp:docPr id="88324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449" name="Picture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D8CF5F1" w14:textId="77777777" w:rsidR="004C265C" w:rsidRPr="00ED731A" w:rsidRDefault="004C265C" w:rsidP="004C265C">
      <w:pPr>
        <w:pStyle w:val="BodyText"/>
        <w:rPr>
          <w:b/>
          <w:bCs/>
        </w:rPr>
      </w:pPr>
      <w:r w:rsidRPr="00E77FE9">
        <w:rPr>
          <w:b/>
          <w:bCs/>
        </w:rPr>
        <w:t xml:space="preserve">Materials: </w:t>
      </w:r>
      <w:r w:rsidRPr="00ED731A">
        <w:rPr>
          <w:b/>
          <w:bCs/>
        </w:rPr>
        <w:t xml:space="preserve">Various Ways Children Document </w:t>
      </w:r>
      <w:r w:rsidRPr="00ED731A">
        <w:t xml:space="preserve">handout </w:t>
      </w:r>
    </w:p>
    <w:p w14:paraId="754E08D0" w14:textId="1FB39720" w:rsidR="00751E5F" w:rsidRPr="00ED731A" w:rsidRDefault="00751E5F" w:rsidP="00720008">
      <w:pPr>
        <w:pStyle w:val="BodyText"/>
      </w:pPr>
      <w:r w:rsidRPr="00E77FE9">
        <w:rPr>
          <w:b/>
          <w:bCs/>
        </w:rPr>
        <w:t>Time:</w:t>
      </w:r>
      <w:r w:rsidRPr="00ED731A">
        <w:rPr>
          <w:b/>
          <w:bCs/>
        </w:rPr>
        <w:t xml:space="preserve"> </w:t>
      </w:r>
      <w:r w:rsidR="000D69CF" w:rsidRPr="00ED731A">
        <w:t>15 minutes</w:t>
      </w:r>
    </w:p>
    <w:p w14:paraId="3D7F283B" w14:textId="3914265C" w:rsidR="000D69CF" w:rsidRPr="00ED306E" w:rsidRDefault="000D69CF" w:rsidP="00A70F15">
      <w:pPr>
        <w:pStyle w:val="Heading3"/>
      </w:pPr>
      <w:r w:rsidRPr="00ED306E">
        <w:t>Talking Points</w:t>
      </w:r>
    </w:p>
    <w:p w14:paraId="73B61EEC" w14:textId="5CC4A510" w:rsidR="000D69CF" w:rsidRPr="00ED731A" w:rsidRDefault="000D69CF" w:rsidP="003C1049">
      <w:pPr>
        <w:pStyle w:val="ListBullet"/>
        <w:rPr>
          <w:b/>
          <w:bCs/>
        </w:rPr>
      </w:pPr>
      <w:r w:rsidRPr="00ED731A">
        <w:t xml:space="preserve">You have experienced different ways to document </w:t>
      </w:r>
      <w:r w:rsidR="00AC5E17">
        <w:t>in</w:t>
      </w:r>
      <w:r w:rsidRPr="00ED731A">
        <w:t xml:space="preserve"> </w:t>
      </w:r>
      <w:r w:rsidR="00682F19" w:rsidRPr="00ED731A">
        <w:t xml:space="preserve">science </w:t>
      </w:r>
      <w:r w:rsidRPr="00ED731A">
        <w:t>inquiries</w:t>
      </w:r>
      <w:r w:rsidR="00720034" w:rsidRPr="00ED731A">
        <w:t xml:space="preserve"> and have observed</w:t>
      </w:r>
      <w:r w:rsidR="00286E5E" w:rsidRPr="00ED731A">
        <w:t xml:space="preserve"> a</w:t>
      </w:r>
      <w:r w:rsidR="00720034" w:rsidRPr="00ED731A">
        <w:t xml:space="preserve"> video showing</w:t>
      </w:r>
      <w:r w:rsidR="00940A34" w:rsidRPr="00ED731A">
        <w:t xml:space="preserve"> children documenting and communicating</w:t>
      </w:r>
      <w:r w:rsidRPr="00ED731A">
        <w:t xml:space="preserve">. </w:t>
      </w:r>
    </w:p>
    <w:p w14:paraId="381686B4" w14:textId="226CBFCD" w:rsidR="000D69CF" w:rsidRPr="00ED731A" w:rsidRDefault="000D69CF" w:rsidP="003C1049">
      <w:pPr>
        <w:pStyle w:val="ListBullet"/>
        <w:rPr>
          <w:b/>
          <w:bCs/>
        </w:rPr>
      </w:pPr>
      <w:r w:rsidRPr="00ED731A">
        <w:t xml:space="preserve">Now we will examine some examples of </w:t>
      </w:r>
      <w:r w:rsidR="00D93E23" w:rsidRPr="00ED731A">
        <w:t xml:space="preserve">different </w:t>
      </w:r>
      <w:r w:rsidRPr="00ED731A">
        <w:t xml:space="preserve">ways children document science concepts and phenomena. </w:t>
      </w:r>
    </w:p>
    <w:p w14:paraId="6B3BBD86" w14:textId="39B8CDE5" w:rsidR="000D69CF" w:rsidRPr="00ED731A" w:rsidRDefault="000D69CF" w:rsidP="003C1049">
      <w:pPr>
        <w:pStyle w:val="ListBullet"/>
        <w:rPr>
          <w:b/>
          <w:bCs/>
        </w:rPr>
      </w:pPr>
      <w:r w:rsidRPr="00ED731A">
        <w:t xml:space="preserve">[Distribute the photo cards from the </w:t>
      </w:r>
      <w:r w:rsidRPr="00ED731A">
        <w:rPr>
          <w:b/>
          <w:bCs/>
        </w:rPr>
        <w:t xml:space="preserve">Various Ways Children Document </w:t>
      </w:r>
      <w:r w:rsidRPr="00ED731A">
        <w:t>handout.]</w:t>
      </w:r>
    </w:p>
    <w:p w14:paraId="4FC9A05F" w14:textId="666602F5" w:rsidR="000D69CF" w:rsidRPr="00ED731A" w:rsidRDefault="000D69CF" w:rsidP="003C1049">
      <w:pPr>
        <w:pStyle w:val="ListBullet"/>
        <w:rPr>
          <w:b/>
          <w:bCs/>
        </w:rPr>
      </w:pPr>
      <w:r w:rsidRPr="00ED731A">
        <w:t>[Review the instructions with participants. As participants examine each photo, move around the room and support participants as needed.]</w:t>
      </w:r>
    </w:p>
    <w:p w14:paraId="0B485055" w14:textId="165DA1B9" w:rsidR="000D69CF" w:rsidRPr="00ED731A" w:rsidRDefault="001C59E3" w:rsidP="003C1049">
      <w:pPr>
        <w:pStyle w:val="ListBullet"/>
        <w:rPr>
          <w:b/>
          <w:bCs/>
        </w:rPr>
      </w:pPr>
      <w:r w:rsidRPr="00ED731A">
        <w:t>[After participants have reviewed and discussed the photo cards, you might invite different groups to share about each photo.]</w:t>
      </w:r>
    </w:p>
    <w:p w14:paraId="49F650F3" w14:textId="7F1DBFDB" w:rsidR="001C59E3" w:rsidRPr="00ED731A" w:rsidRDefault="001C59E3" w:rsidP="003C1049">
      <w:pPr>
        <w:pStyle w:val="ListBullet"/>
        <w:rPr>
          <w:b/>
          <w:bCs/>
        </w:rPr>
      </w:pPr>
      <w:r w:rsidRPr="00ED731A">
        <w:t xml:space="preserve">[Use the “Sample Answers” </w:t>
      </w:r>
      <w:r w:rsidR="00682F19" w:rsidRPr="00ED731A">
        <w:t>in</w:t>
      </w:r>
      <w:r w:rsidRPr="00ED731A">
        <w:t xml:space="preserve"> the handout to support a discussion.]</w:t>
      </w:r>
    </w:p>
    <w:p w14:paraId="707A3AE2" w14:textId="7869DC66" w:rsidR="001C59E3" w:rsidRPr="00ED306E" w:rsidRDefault="001C59E3" w:rsidP="00A70F15">
      <w:pPr>
        <w:pStyle w:val="Heading3"/>
      </w:pPr>
      <w:r w:rsidRPr="00ED306E">
        <w:t>Facilitator Notes</w:t>
      </w:r>
    </w:p>
    <w:p w14:paraId="71AE2CB2" w14:textId="7C541FB4" w:rsidR="001C59E3" w:rsidRPr="00ED731A" w:rsidRDefault="001C59E3" w:rsidP="003C1049">
      <w:pPr>
        <w:pStyle w:val="ListBullet"/>
        <w:rPr>
          <w:b/>
          <w:bCs/>
        </w:rPr>
      </w:pPr>
      <w:r w:rsidRPr="00ED731A">
        <w:t>You might use a jigsaw approach—assigning different table groups different images to discuss. Invite each table group to share their ideas about the documentation.</w:t>
      </w:r>
    </w:p>
    <w:p w14:paraId="0B45D029" w14:textId="066DEBF7" w:rsidR="00474892" w:rsidRPr="00ED731A" w:rsidRDefault="00842A8B" w:rsidP="003C1049">
      <w:pPr>
        <w:pStyle w:val="ListBullet"/>
      </w:pPr>
      <w:r>
        <w:t>The handout includes information related to representational drawings,</w:t>
      </w:r>
      <w:r w:rsidR="009A0815">
        <w:t xml:space="preserve"> charts and graphs, and taking photographs.</w:t>
      </w:r>
      <w:r w:rsidR="00720034" w:rsidRPr="00ED731A">
        <w:t xml:space="preserve"> </w:t>
      </w:r>
      <w:r w:rsidR="00474892" w:rsidRPr="00ED731A">
        <w:t>More information on ways children develop skills to collect, represent, and interpret data can be found in the Early Math Topic suite, “Collecting, Representing, and Interpreting Data: Preschool through Early Elementary.</w:t>
      </w:r>
      <w:r w:rsidR="00286E5E" w:rsidRPr="00ED731A">
        <w:t>”</w:t>
      </w:r>
      <w:r w:rsidR="00474892" w:rsidRPr="00ED731A">
        <w:t xml:space="preserve"> </w:t>
      </w:r>
    </w:p>
    <w:p w14:paraId="2817D400" w14:textId="0F1AD735" w:rsidR="00B14D27" w:rsidRPr="00ED306E" w:rsidRDefault="00751E5F" w:rsidP="00E34DC1">
      <w:pPr>
        <w:pStyle w:val="Heading2"/>
      </w:pPr>
      <w:r w:rsidRPr="007077C0">
        <w:lastRenderedPageBreak/>
        <w:t>Slide 1</w:t>
      </w:r>
      <w:r w:rsidR="004F335B">
        <w:t>6</w:t>
      </w:r>
      <w:r w:rsidRPr="007077C0">
        <w:t>:</w:t>
      </w:r>
      <w:r w:rsidR="00E213E9">
        <w:t xml:space="preserve"> </w:t>
      </w:r>
      <w:r w:rsidR="004F335B">
        <w:t xml:space="preserve">Observe: </w:t>
      </w:r>
      <w:r w:rsidRPr="007077C0">
        <w:t>Document</w:t>
      </w:r>
      <w:r w:rsidR="009A0815" w:rsidRPr="007077C0">
        <w:t>ation</w:t>
      </w:r>
      <w:r w:rsidRPr="007077C0">
        <w:t xml:space="preserve"> and Communicati</w:t>
      </w:r>
      <w:r w:rsidR="009A0815" w:rsidRPr="007077C0">
        <w:t>on</w:t>
      </w:r>
      <w:r w:rsidRPr="007077C0">
        <w:t xml:space="preserve"> in </w:t>
      </w:r>
      <w:r w:rsidR="009A0815" w:rsidRPr="007077C0">
        <w:t>Action</w:t>
      </w:r>
    </w:p>
    <w:p w14:paraId="2450AA7A" w14:textId="23491DB2" w:rsidR="00474892" w:rsidRPr="004F335B" w:rsidRDefault="00E93DF4" w:rsidP="00A70F15">
      <w:pPr>
        <w:pStyle w:val="thumbnail"/>
      </w:pPr>
      <w:r>
        <w:rPr>
          <w:rFonts w:eastAsia="Poppins"/>
          <w:noProof/>
          <w:lang w:val="it-IT"/>
        </w:rPr>
        <w:drawing>
          <wp:inline distT="0" distB="0" distL="0" distR="0" wp14:anchorId="0577F71C" wp14:editId="69742EDF">
            <wp:extent cx="3251200" cy="1828800"/>
            <wp:effectExtent l="19050" t="19050" r="25400" b="19050"/>
            <wp:docPr id="27831594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15944" name="Picture 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B019A4F" w14:textId="6B8AA965" w:rsidR="00C95EED" w:rsidRPr="00ED731A" w:rsidRDefault="00C95EED" w:rsidP="00C95EED">
      <w:pPr>
        <w:pStyle w:val="BodyText"/>
      </w:pPr>
      <w:r w:rsidRPr="00E77FE9">
        <w:rPr>
          <w:b/>
          <w:bCs/>
        </w:rPr>
        <w:t>Materials:</w:t>
      </w:r>
      <w:r w:rsidRPr="00ED731A">
        <w:t xml:space="preserve"> video clip</w:t>
      </w:r>
      <w:r>
        <w:t xml:space="preserve"> of children documenting and communicating </w:t>
      </w:r>
      <w:r w:rsidR="00AC5E17">
        <w:t>in</w:t>
      </w:r>
      <w:r>
        <w:t xml:space="preserve"> a science investigation</w:t>
      </w:r>
      <w:r w:rsidRPr="00ED731A">
        <w:t>, writing tools,</w:t>
      </w:r>
      <w:r>
        <w:t xml:space="preserve"> scratch </w:t>
      </w:r>
      <w:r w:rsidRPr="00ED731A">
        <w:t>paper</w:t>
      </w:r>
    </w:p>
    <w:p w14:paraId="4DE82824" w14:textId="77777777" w:rsidR="004F335B" w:rsidRDefault="004F335B" w:rsidP="00A70F15">
      <w:pPr>
        <w:pStyle w:val="BodyText"/>
      </w:pPr>
      <w:r w:rsidRPr="00E77FE9">
        <w:rPr>
          <w:b/>
          <w:bCs/>
        </w:rPr>
        <w:t>Time:</w:t>
      </w:r>
      <w:r w:rsidRPr="00ED731A">
        <w:t xml:space="preserve"> 1</w:t>
      </w:r>
      <w:r>
        <w:t>5</w:t>
      </w:r>
      <w:r w:rsidRPr="00ED731A">
        <w:t xml:space="preserve"> minutes (including the discussion on the following slide</w:t>
      </w:r>
      <w:r>
        <w:t>s</w:t>
      </w:r>
      <w:r w:rsidRPr="00ED731A">
        <w:t>)</w:t>
      </w:r>
    </w:p>
    <w:p w14:paraId="0D7826B2" w14:textId="77777777" w:rsidR="004F335B" w:rsidRPr="00ED306E" w:rsidRDefault="004F335B" w:rsidP="00A70F15">
      <w:pPr>
        <w:pStyle w:val="Heading3"/>
      </w:pPr>
      <w:r w:rsidRPr="00ED306E">
        <w:t>Talking Points</w:t>
      </w:r>
    </w:p>
    <w:p w14:paraId="17B175E8" w14:textId="77777777" w:rsidR="004F335B" w:rsidRDefault="004F335B" w:rsidP="003C1049">
      <w:pPr>
        <w:pStyle w:val="ListBullet"/>
      </w:pPr>
      <w:r w:rsidRPr="00ED731A">
        <w:t xml:space="preserve">Now, we will notice ways children document and communicate as they investigate </w:t>
      </w:r>
      <w:r>
        <w:t>science concepts and phenomena</w:t>
      </w:r>
      <w:r w:rsidRPr="00ED731A">
        <w:t xml:space="preserve">. </w:t>
      </w:r>
    </w:p>
    <w:p w14:paraId="45A8C19E" w14:textId="71EFCDA7" w:rsidR="00474892" w:rsidRPr="00ED731A" w:rsidRDefault="00474892" w:rsidP="003C1049">
      <w:pPr>
        <w:pStyle w:val="ListBullet"/>
      </w:pPr>
      <w:r w:rsidRPr="00ED731A">
        <w:t>As you observe the video, notice the following:</w:t>
      </w:r>
    </w:p>
    <w:p w14:paraId="2AAC4679" w14:textId="77777777" w:rsidR="00474892" w:rsidRPr="00ED731A" w:rsidRDefault="00474892" w:rsidP="00A70F15">
      <w:pPr>
        <w:pStyle w:val="ListBullet2"/>
      </w:pPr>
      <w:r w:rsidRPr="00ED731A">
        <w:t xml:space="preserve">What science concepts and phenomena are children exploring? </w:t>
      </w:r>
    </w:p>
    <w:p w14:paraId="6168F946" w14:textId="3F6899F4" w:rsidR="00720034" w:rsidRPr="00ED731A" w:rsidRDefault="00474892" w:rsidP="00A70F15">
      <w:pPr>
        <w:pStyle w:val="ListBullet2"/>
      </w:pPr>
      <w:r w:rsidRPr="00ED731A">
        <w:t>In what ways do children document and communicate</w:t>
      </w:r>
      <w:r w:rsidR="00720034" w:rsidRPr="00ED731A">
        <w:t>?</w:t>
      </w:r>
    </w:p>
    <w:p w14:paraId="74FF3E10" w14:textId="2AE70B78" w:rsidR="00474892" w:rsidRPr="00ED731A" w:rsidRDefault="00720034" w:rsidP="00A70F15">
      <w:pPr>
        <w:pStyle w:val="ListBullet2"/>
      </w:pPr>
      <w:r w:rsidRPr="00ED731A">
        <w:t>H</w:t>
      </w:r>
      <w:r w:rsidR="00474892" w:rsidRPr="00ED731A">
        <w:t>ow does the process of documenting and communicating deepen children’s understanding of these science concepts and phenomena?</w:t>
      </w:r>
    </w:p>
    <w:p w14:paraId="7EFCCF17" w14:textId="0A5B7186" w:rsidR="00474892" w:rsidRPr="00ED731A" w:rsidRDefault="00474892" w:rsidP="00A70F15">
      <w:pPr>
        <w:pStyle w:val="ListBullet2"/>
      </w:pPr>
      <w:r w:rsidRPr="00ED731A">
        <w:t xml:space="preserve">In what ways </w:t>
      </w:r>
      <w:r w:rsidR="00D93E23" w:rsidRPr="00ED731A">
        <w:t>does</w:t>
      </w:r>
      <w:r w:rsidRPr="00ED731A">
        <w:t xml:space="preserve"> the educator support children to document and communicate?</w:t>
      </w:r>
    </w:p>
    <w:p w14:paraId="43A1991F" w14:textId="6F4678C2" w:rsidR="00474892" w:rsidRPr="00ED731A" w:rsidRDefault="00474892" w:rsidP="003C1049">
      <w:pPr>
        <w:pStyle w:val="ListBullet"/>
      </w:pPr>
      <w:r w:rsidRPr="00ED731A">
        <w:t xml:space="preserve">You might record what you notice on </w:t>
      </w:r>
      <w:r w:rsidR="009A0815">
        <w:t xml:space="preserve">scratch </w:t>
      </w:r>
      <w:r w:rsidRPr="00ED731A">
        <w:t xml:space="preserve">paper. </w:t>
      </w:r>
    </w:p>
    <w:p w14:paraId="297C062A" w14:textId="70E4F643" w:rsidR="00474892" w:rsidRPr="00ED731A" w:rsidRDefault="00474892" w:rsidP="003C1049">
      <w:pPr>
        <w:pStyle w:val="ListBullet"/>
      </w:pPr>
      <w:r w:rsidRPr="00ED731A">
        <w:t>[</w:t>
      </w:r>
      <w:r w:rsidR="00E213E9">
        <w:t>Select and p</w:t>
      </w:r>
      <w:r w:rsidRPr="00ED731A">
        <w:t xml:space="preserve">lay </w:t>
      </w:r>
      <w:r w:rsidR="00E213E9">
        <w:t>a</w:t>
      </w:r>
      <w:r w:rsidRPr="00ED731A">
        <w:t xml:space="preserve"> video</w:t>
      </w:r>
      <w:r w:rsidR="00E213E9">
        <w:t>.</w:t>
      </w:r>
      <w:r w:rsidRPr="00ED731A">
        <w:t>]</w:t>
      </w:r>
    </w:p>
    <w:p w14:paraId="041971C5" w14:textId="2F6488F4" w:rsidR="00474892" w:rsidRPr="00ED306E" w:rsidRDefault="00474892" w:rsidP="00A70F15">
      <w:pPr>
        <w:pStyle w:val="Heading3"/>
      </w:pPr>
      <w:r w:rsidRPr="00ED306E">
        <w:t xml:space="preserve">Facilitator </w:t>
      </w:r>
      <w:r w:rsidR="00685E87" w:rsidRPr="00ED306E">
        <w:t>N</w:t>
      </w:r>
      <w:r w:rsidRPr="00ED306E">
        <w:t>otes</w:t>
      </w:r>
    </w:p>
    <w:p w14:paraId="790B3173" w14:textId="63013242" w:rsidR="00E213E9" w:rsidRPr="00A70F15" w:rsidRDefault="00E213E9" w:rsidP="003C1049">
      <w:pPr>
        <w:pStyle w:val="ListBullet"/>
      </w:pPr>
      <w:r w:rsidRPr="00E213E9">
        <w:t xml:space="preserve">Choose a video </w:t>
      </w:r>
      <w:r w:rsidRPr="00A70F15">
        <w:t xml:space="preserve">clip that shows children documenting and communicating </w:t>
      </w:r>
      <w:r w:rsidR="00AC5E17">
        <w:t>in</w:t>
      </w:r>
      <w:r w:rsidRPr="00A70F15">
        <w:t xml:space="preserve"> a science investigation.</w:t>
      </w:r>
    </w:p>
    <w:p w14:paraId="3D74FB7E" w14:textId="77777777" w:rsidR="00E213E9" w:rsidRDefault="00E213E9" w:rsidP="003C1049">
      <w:pPr>
        <w:pStyle w:val="ListBullet"/>
      </w:pPr>
      <w:r w:rsidRPr="00A70F15">
        <w:t>We provide the foll</w:t>
      </w:r>
      <w:r w:rsidRPr="00E213E9">
        <w:t>owing videos (you may use other videos):</w:t>
      </w:r>
    </w:p>
    <w:p w14:paraId="5F789B8C" w14:textId="55D4C45C" w:rsidR="00E213E9" w:rsidRDefault="006710FE" w:rsidP="00A70F15">
      <w:pPr>
        <w:pStyle w:val="ListBullet2"/>
      </w:pPr>
      <w:hyperlink r:id="rId26" w:history="1">
        <w:r w:rsidR="006A68CA" w:rsidRPr="006710FE">
          <w:rPr>
            <w:rStyle w:val="Hyperlink"/>
            <w:rFonts w:cs="Poppins"/>
            <w:szCs w:val="22"/>
          </w:rPr>
          <w:t>Documenting and Communicating in the Garden</w:t>
        </w:r>
        <w:r w:rsidR="006A68CA" w:rsidRPr="006710FE">
          <w:rPr>
            <w:rStyle w:val="Hyperlink"/>
          </w:rPr>
          <w:t xml:space="preserve"> (3-5 </w:t>
        </w:r>
        <w:r w:rsidR="002251E9" w:rsidRPr="006710FE">
          <w:rPr>
            <w:rStyle w:val="Hyperlink"/>
          </w:rPr>
          <w:t>Y</w:t>
        </w:r>
        <w:r w:rsidR="006A68CA" w:rsidRPr="006710FE">
          <w:rPr>
            <w:rStyle w:val="Hyperlink"/>
          </w:rPr>
          <w:t>ears)</w:t>
        </w:r>
      </w:hyperlink>
    </w:p>
    <w:p w14:paraId="241AD930" w14:textId="3E23A512" w:rsidR="002A0FA8" w:rsidRPr="006A68CA" w:rsidRDefault="008D34B4" w:rsidP="002A0FA8">
      <w:pPr>
        <w:pStyle w:val="ListBullet2"/>
      </w:pPr>
      <w:hyperlink r:id="rId27" w:history="1">
        <w:r w:rsidR="002A0FA8" w:rsidRPr="008D34B4">
          <w:rPr>
            <w:rStyle w:val="Hyperlink"/>
            <w:rFonts w:cs="Poppins"/>
            <w:szCs w:val="22"/>
          </w:rPr>
          <w:t>Documenting and Communicating in the Garden</w:t>
        </w:r>
        <w:r w:rsidR="002A0FA8" w:rsidRPr="008D34B4">
          <w:rPr>
            <w:rStyle w:val="Hyperlink"/>
          </w:rPr>
          <w:t xml:space="preserve"> (3-5 Years) – Audio Descriptive Version</w:t>
        </w:r>
      </w:hyperlink>
    </w:p>
    <w:p w14:paraId="00D706F5" w14:textId="6A925245" w:rsidR="006A68CA" w:rsidRPr="002A0FA8" w:rsidRDefault="00214F17" w:rsidP="00A70F15">
      <w:pPr>
        <w:pStyle w:val="ListBullet2"/>
        <w:rPr>
          <w:sz w:val="20"/>
          <w:szCs w:val="20"/>
        </w:rPr>
      </w:pPr>
      <w:hyperlink r:id="rId28" w:history="1">
        <w:r w:rsidR="006A68CA" w:rsidRPr="00214F17">
          <w:rPr>
            <w:rStyle w:val="Hyperlink"/>
          </w:rPr>
          <w:t>Documenting and Communicating about Force (second</w:t>
        </w:r>
        <w:r w:rsidR="00C53BE4" w:rsidRPr="00214F17">
          <w:rPr>
            <w:rStyle w:val="Hyperlink"/>
          </w:rPr>
          <w:t>-</w:t>
        </w:r>
        <w:r w:rsidR="006A68CA" w:rsidRPr="00214F17">
          <w:rPr>
            <w:rStyle w:val="Hyperlink"/>
          </w:rPr>
          <w:t>third grade)</w:t>
        </w:r>
      </w:hyperlink>
    </w:p>
    <w:p w14:paraId="3FDAFF4E" w14:textId="50FFBA4F" w:rsidR="002A0FA8" w:rsidRPr="002A0FA8" w:rsidRDefault="00726D76" w:rsidP="002A0FA8">
      <w:pPr>
        <w:pStyle w:val="ListBullet2"/>
        <w:rPr>
          <w:sz w:val="20"/>
          <w:szCs w:val="20"/>
        </w:rPr>
      </w:pPr>
      <w:hyperlink r:id="rId29" w:history="1">
        <w:r w:rsidR="002A0FA8" w:rsidRPr="00726D76">
          <w:rPr>
            <w:rStyle w:val="Hyperlink"/>
          </w:rPr>
          <w:t>Documenting and Communicating about Force (second-third grade) – Audio Descriptive Version</w:t>
        </w:r>
      </w:hyperlink>
      <w:r w:rsidR="002A0FA8">
        <w:rPr>
          <w:sz w:val="20"/>
          <w:szCs w:val="20"/>
        </w:rPr>
        <w:t xml:space="preserve"> </w:t>
      </w:r>
    </w:p>
    <w:p w14:paraId="149EEC29" w14:textId="77777777" w:rsidR="00E213E9" w:rsidRPr="00E213E9" w:rsidRDefault="00E213E9" w:rsidP="003C1049">
      <w:pPr>
        <w:pStyle w:val="ListBullet"/>
        <w:numPr>
          <w:ilvl w:val="0"/>
          <w:numId w:val="12"/>
        </w:numPr>
      </w:pPr>
      <w:r w:rsidRPr="006A68CA">
        <w:rPr>
          <w:b/>
          <w:bCs/>
        </w:rPr>
        <w:t>Note:</w:t>
      </w:r>
      <w:r w:rsidRPr="00E213E9">
        <w:t xml:space="preserve"> Discussion points are provided for the videos on the next slide. </w:t>
      </w:r>
    </w:p>
    <w:p w14:paraId="5F2E49A3" w14:textId="00F8952F" w:rsidR="00474892" w:rsidRPr="00ED731A" w:rsidRDefault="00474892" w:rsidP="003C1049">
      <w:pPr>
        <w:pStyle w:val="ListBullet"/>
        <w:numPr>
          <w:ilvl w:val="0"/>
          <w:numId w:val="12"/>
        </w:numPr>
      </w:pPr>
      <w:r w:rsidRPr="00ED731A">
        <w:t>The video</w:t>
      </w:r>
      <w:r w:rsidR="00E213E9">
        <w:t>s</w:t>
      </w:r>
      <w:r w:rsidRPr="00ED731A">
        <w:t xml:space="preserve"> featured on this slide </w:t>
      </w:r>
      <w:r w:rsidR="00E213E9">
        <w:t>are</w:t>
      </w:r>
      <w:r w:rsidRPr="00ED731A">
        <w:t xml:space="preserve"> rich in examples of ways children document and communicate and ways an educator supports them to do so. </w:t>
      </w:r>
      <w:r w:rsidR="00D37F1C">
        <w:t>You might want to h</w:t>
      </w:r>
      <w:r w:rsidRPr="00ED731A">
        <w:t>elp participants focus on a few of the prompting questions at a time to allow them to think more critically about the video. For example:</w:t>
      </w:r>
    </w:p>
    <w:p w14:paraId="0DCBDF77" w14:textId="77777777" w:rsidR="00474892" w:rsidRPr="00ED731A" w:rsidRDefault="00474892" w:rsidP="00A70F15">
      <w:pPr>
        <w:pStyle w:val="ListBullet2"/>
      </w:pPr>
      <w:r w:rsidRPr="00ED731A">
        <w:t xml:space="preserve">Explain that you will play the video twice. The first time, encourage participants to notice what the children are doing and learning about. The second time you play the video, encourage participants to notice ways the educator supports children to document and communicate. </w:t>
      </w:r>
    </w:p>
    <w:p w14:paraId="61488543" w14:textId="4704EAA3" w:rsidR="00474892" w:rsidRPr="00ED731A" w:rsidRDefault="00474892" w:rsidP="00A70F15">
      <w:pPr>
        <w:pStyle w:val="ListBullet2"/>
      </w:pPr>
      <w:r w:rsidRPr="00ED731A">
        <w:t>Use a jigsaw approach</w:t>
      </w:r>
      <w:r w:rsidR="00352582" w:rsidRPr="00ED731A">
        <w:t>—a</w:t>
      </w:r>
      <w:r w:rsidRPr="00ED731A">
        <w:t>ssign different table groups different prompting questions to pay attention to as they view the video.</w:t>
      </w:r>
    </w:p>
    <w:p w14:paraId="40227F20" w14:textId="191E8B7A" w:rsidR="00321933" w:rsidRPr="00ED306E" w:rsidRDefault="00321933" w:rsidP="00E34DC1">
      <w:pPr>
        <w:pStyle w:val="Heading2"/>
      </w:pPr>
      <w:r w:rsidRPr="00ED306E">
        <w:t>Slide 1</w:t>
      </w:r>
      <w:r w:rsidR="004F335B">
        <w:t>7</w:t>
      </w:r>
      <w:r w:rsidRPr="00ED306E">
        <w:t>: Discuss: Document</w:t>
      </w:r>
      <w:r w:rsidR="006A68CA">
        <w:t>ation</w:t>
      </w:r>
      <w:r w:rsidRPr="00ED306E">
        <w:t xml:space="preserve"> and Communicat</w:t>
      </w:r>
      <w:r w:rsidR="006A68CA">
        <w:t>ion</w:t>
      </w:r>
      <w:r w:rsidRPr="00ED306E">
        <w:t xml:space="preserve"> in </w:t>
      </w:r>
      <w:r w:rsidR="006A68CA">
        <w:t>Action</w:t>
      </w:r>
    </w:p>
    <w:p w14:paraId="464FB51B" w14:textId="22AA592A" w:rsidR="00E93DF4" w:rsidRDefault="00E93DF4" w:rsidP="00C346EB">
      <w:pPr>
        <w:pStyle w:val="thumbnail"/>
      </w:pPr>
      <w:r>
        <w:rPr>
          <w:rFonts w:eastAsia="Poppins"/>
          <w:noProof/>
          <w:lang w:val="it-IT"/>
        </w:rPr>
        <w:drawing>
          <wp:inline distT="0" distB="0" distL="0" distR="0" wp14:anchorId="1045BF3E" wp14:editId="7508B0D1">
            <wp:extent cx="3251200" cy="1828800"/>
            <wp:effectExtent l="19050" t="19050" r="25400" b="19050"/>
            <wp:docPr id="61828044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80447" name="Picture 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01F898B" w14:textId="77777777" w:rsidR="000F0608" w:rsidRDefault="00474892" w:rsidP="00C346EB">
      <w:pPr>
        <w:pStyle w:val="BodyText"/>
      </w:pPr>
      <w:r w:rsidRPr="000F0608">
        <w:rPr>
          <w:b/>
          <w:bCs/>
        </w:rPr>
        <w:t xml:space="preserve">Time: </w:t>
      </w:r>
      <w:r w:rsidRPr="00ED731A">
        <w:t>15 minutes (including observing the video on the previous slide)</w:t>
      </w:r>
    </w:p>
    <w:p w14:paraId="6E58447A" w14:textId="58A86B0C" w:rsidR="00474892" w:rsidRPr="00ED306E" w:rsidRDefault="00474892" w:rsidP="00C346EB">
      <w:pPr>
        <w:pStyle w:val="Heading3"/>
      </w:pPr>
      <w:r w:rsidRPr="00ED306E">
        <w:t xml:space="preserve">Talking </w:t>
      </w:r>
      <w:r w:rsidR="00217298" w:rsidRPr="00ED306E">
        <w:t>P</w:t>
      </w:r>
      <w:r w:rsidRPr="00ED306E">
        <w:t>oints</w:t>
      </w:r>
    </w:p>
    <w:p w14:paraId="4B47ED50" w14:textId="77777777" w:rsidR="00474892" w:rsidRPr="00ED731A" w:rsidRDefault="00474892" w:rsidP="003C1049">
      <w:pPr>
        <w:pStyle w:val="ListBullet"/>
        <w:rPr>
          <w:b/>
          <w:bCs/>
        </w:rPr>
      </w:pPr>
      <w:r w:rsidRPr="00ED731A">
        <w:t xml:space="preserve">Let’s discuss what you noticed. </w:t>
      </w:r>
    </w:p>
    <w:p w14:paraId="2167EC9B" w14:textId="3A66F6C0" w:rsidR="00474892" w:rsidRPr="00ED731A" w:rsidRDefault="00474892" w:rsidP="003C1049">
      <w:pPr>
        <w:pStyle w:val="ListBullet"/>
        <w:rPr>
          <w:b/>
          <w:bCs/>
        </w:rPr>
      </w:pPr>
      <w:r w:rsidRPr="00ED731A">
        <w:t xml:space="preserve">With </w:t>
      </w:r>
      <w:r w:rsidR="00385249" w:rsidRPr="00ED731A">
        <w:t>y</w:t>
      </w:r>
      <w:r w:rsidRPr="00ED731A">
        <w:t>our table groups, share what you noticed about the following:</w:t>
      </w:r>
    </w:p>
    <w:p w14:paraId="5B8664E9" w14:textId="77777777" w:rsidR="00474892" w:rsidRPr="00ED731A" w:rsidRDefault="00474892" w:rsidP="00C346EB">
      <w:pPr>
        <w:pStyle w:val="ListBullet2"/>
      </w:pPr>
      <w:r w:rsidRPr="00ED731A">
        <w:t xml:space="preserve">What science concepts and phenomena are children exploring? </w:t>
      </w:r>
    </w:p>
    <w:p w14:paraId="507F8570" w14:textId="77777777" w:rsidR="00D93E23" w:rsidRPr="00ED731A" w:rsidRDefault="00474892" w:rsidP="00C346EB">
      <w:pPr>
        <w:pStyle w:val="ListBullet2"/>
      </w:pPr>
      <w:r w:rsidRPr="00ED731A">
        <w:t>In what ways do children document and communicate</w:t>
      </w:r>
      <w:r w:rsidR="00D93E23" w:rsidRPr="00ED731A">
        <w:t>?</w:t>
      </w:r>
    </w:p>
    <w:p w14:paraId="4DDA2CF0" w14:textId="5EE2469B" w:rsidR="00474892" w:rsidRPr="00ED731A" w:rsidRDefault="00D93E23" w:rsidP="00C346EB">
      <w:pPr>
        <w:pStyle w:val="ListBullet2"/>
      </w:pPr>
      <w:r w:rsidRPr="00ED731A">
        <w:t>H</w:t>
      </w:r>
      <w:r w:rsidR="00474892" w:rsidRPr="00ED731A">
        <w:t>ow does the process of documenting and communicating deepen children’s understanding of these science concepts and phenomena?</w:t>
      </w:r>
    </w:p>
    <w:p w14:paraId="45FADB6A" w14:textId="14B51D67" w:rsidR="00474892" w:rsidRPr="00ED731A" w:rsidRDefault="00474892" w:rsidP="00C346EB">
      <w:pPr>
        <w:pStyle w:val="ListBullet2"/>
      </w:pPr>
      <w:r w:rsidRPr="00ED731A">
        <w:t xml:space="preserve">In what ways </w:t>
      </w:r>
      <w:r w:rsidR="00DA7C74">
        <w:t>does</w:t>
      </w:r>
      <w:r w:rsidRPr="00ED731A">
        <w:t xml:space="preserve"> the educator support children to document and communicate?</w:t>
      </w:r>
    </w:p>
    <w:p w14:paraId="19352139" w14:textId="30A1AF23" w:rsidR="002C4FA3" w:rsidRPr="00ED731A" w:rsidRDefault="002C4FA3" w:rsidP="00C346EB">
      <w:pPr>
        <w:pStyle w:val="ListBullet2"/>
      </w:pPr>
      <w:r w:rsidRPr="00ED731A">
        <w:lastRenderedPageBreak/>
        <w:t>What other ways might you support children to document and communicate in this context?</w:t>
      </w:r>
    </w:p>
    <w:p w14:paraId="633131FA" w14:textId="77777777" w:rsidR="00474892" w:rsidRPr="00ED731A" w:rsidRDefault="00474892" w:rsidP="003C1049">
      <w:pPr>
        <w:pStyle w:val="ListBullet"/>
        <w:rPr>
          <w:b/>
          <w:bCs/>
        </w:rPr>
      </w:pPr>
      <w:r w:rsidRPr="00ED731A">
        <w:t>[Encourage participants to share what they noticed with their table groups. Then, facilitate a discussion with the larger group.]</w:t>
      </w:r>
    </w:p>
    <w:p w14:paraId="71571F01" w14:textId="77777777" w:rsidR="00474892" w:rsidRPr="00ED731A" w:rsidRDefault="00474892" w:rsidP="003C1049">
      <w:pPr>
        <w:pStyle w:val="ListBullet"/>
        <w:rPr>
          <w:b/>
          <w:bCs/>
        </w:rPr>
      </w:pPr>
      <w:r w:rsidRPr="00ED731A">
        <w:t>[Use the sample responses in the Facilitator Notes to support a discussion.]</w:t>
      </w:r>
    </w:p>
    <w:p w14:paraId="364D6BBD" w14:textId="77777777" w:rsidR="00474892" w:rsidRPr="00ED306E" w:rsidRDefault="00474892" w:rsidP="00C346EB">
      <w:pPr>
        <w:pStyle w:val="Heading3"/>
      </w:pPr>
      <w:r w:rsidRPr="00ED306E">
        <w:t>Facilitator Notes</w:t>
      </w:r>
    </w:p>
    <w:p w14:paraId="22CF1FAD" w14:textId="36EBA149" w:rsidR="00634332" w:rsidRPr="00ED731A" w:rsidRDefault="00474892" w:rsidP="003C1049">
      <w:pPr>
        <w:pStyle w:val="ListBullet"/>
      </w:pPr>
      <w:r w:rsidRPr="00ED731A">
        <w:t>The following are sample responses to support a discussion</w:t>
      </w:r>
      <w:r w:rsidR="00771DF8">
        <w:t xml:space="preserve"> about the video clip, Documenting and Communicating in the Garden (3</w:t>
      </w:r>
      <w:r w:rsidR="002251E9">
        <w:t>–</w:t>
      </w:r>
      <w:r w:rsidR="00771DF8">
        <w:t>5 Years)</w:t>
      </w:r>
      <w:r w:rsidRPr="00ED731A">
        <w:t>.</w:t>
      </w:r>
    </w:p>
    <w:p w14:paraId="71B5D667" w14:textId="77777777" w:rsidR="00634332" w:rsidRPr="00ED731A" w:rsidRDefault="00634332" w:rsidP="003C1049">
      <w:pPr>
        <w:pStyle w:val="ListBullet"/>
      </w:pPr>
      <w:r w:rsidRPr="00ED731A">
        <w:t xml:space="preserve">What science concepts and phenomena are children exploring? </w:t>
      </w:r>
    </w:p>
    <w:p w14:paraId="5D046C48" w14:textId="77777777" w:rsidR="002C4FA3" w:rsidRPr="00ED731A" w:rsidRDefault="00634332" w:rsidP="00C346EB">
      <w:pPr>
        <w:pStyle w:val="ListBullet2"/>
      </w:pPr>
      <w:r w:rsidRPr="00ED731A">
        <w:t>Children are exploring concepts related to life science: the characteristics of living things and how things grow and change.</w:t>
      </w:r>
    </w:p>
    <w:p w14:paraId="57584E04" w14:textId="38D52B76" w:rsidR="00634332" w:rsidRPr="00ED731A" w:rsidRDefault="002C4FA3" w:rsidP="00C346EB">
      <w:pPr>
        <w:pStyle w:val="ListBullet2"/>
      </w:pPr>
      <w:r w:rsidRPr="00ED731A">
        <w:t>Children are also using math knowledge and skills as they measure and record the lengths of the vegetables.</w:t>
      </w:r>
      <w:r w:rsidR="00634332" w:rsidRPr="00ED731A">
        <w:t xml:space="preserve"> </w:t>
      </w:r>
    </w:p>
    <w:p w14:paraId="375F5DCF" w14:textId="77777777" w:rsidR="00DF52DF" w:rsidRPr="00ED731A" w:rsidRDefault="00634332" w:rsidP="003C1049">
      <w:pPr>
        <w:pStyle w:val="ListBullet"/>
      </w:pPr>
      <w:r w:rsidRPr="00ED731A">
        <w:t>In what ways do children document and communicate</w:t>
      </w:r>
      <w:r w:rsidR="00DF52DF" w:rsidRPr="00ED731A">
        <w:t>?</w:t>
      </w:r>
    </w:p>
    <w:p w14:paraId="550A6A77" w14:textId="27DD47F4" w:rsidR="00634332" w:rsidRPr="00ED731A" w:rsidRDefault="00634332" w:rsidP="00C346EB">
      <w:pPr>
        <w:pStyle w:val="ListBullet2"/>
      </w:pPr>
      <w:r w:rsidRPr="00ED731A">
        <w:t xml:space="preserve">Children document by taking photos and creating representational drawings. </w:t>
      </w:r>
    </w:p>
    <w:p w14:paraId="0E882495" w14:textId="1B7FDDB9" w:rsidR="00385249" w:rsidRPr="00ED731A" w:rsidRDefault="00385249" w:rsidP="00C346EB">
      <w:pPr>
        <w:pStyle w:val="ListBullet2"/>
      </w:pPr>
      <w:r w:rsidRPr="00ED731A">
        <w:t>They observe the vegetables’ length</w:t>
      </w:r>
      <w:r w:rsidR="00574708">
        <w:t>s</w:t>
      </w:r>
      <w:r w:rsidRPr="00ED731A">
        <w:t xml:space="preserve"> using a measuring tape and document the length</w:t>
      </w:r>
      <w:r w:rsidR="00574708">
        <w:t>s</w:t>
      </w:r>
      <w:r w:rsidRPr="00ED731A">
        <w:t xml:space="preserve"> on their drawings. </w:t>
      </w:r>
    </w:p>
    <w:p w14:paraId="48DE3B3D" w14:textId="3FF57206" w:rsidR="00DF52DF" w:rsidRPr="00ED731A" w:rsidRDefault="00DF52DF" w:rsidP="00C346EB">
      <w:pPr>
        <w:pStyle w:val="ListBullet2"/>
      </w:pPr>
      <w:r w:rsidRPr="00ED731A">
        <w:t xml:space="preserve">Children communicate by presenting their drawings to their peers. They explain what they drew and why they drew it in a particular way. </w:t>
      </w:r>
    </w:p>
    <w:p w14:paraId="63546027" w14:textId="77777777" w:rsidR="00DF52DF" w:rsidRPr="00ED731A" w:rsidRDefault="00DF52DF" w:rsidP="003C1049">
      <w:pPr>
        <w:pStyle w:val="ListBullet"/>
      </w:pPr>
      <w:r w:rsidRPr="00ED731A">
        <w:t>How does the process of documenting and communicating deepen children’s understanding of these science concepts and phenomena?</w:t>
      </w:r>
    </w:p>
    <w:p w14:paraId="1204171C" w14:textId="6CAC97AE" w:rsidR="00DF52DF" w:rsidRPr="00ED731A" w:rsidRDefault="00DF52DF" w:rsidP="00C346EB">
      <w:pPr>
        <w:pStyle w:val="ListBullet2"/>
      </w:pPr>
      <w:r w:rsidRPr="00ED731A">
        <w:t xml:space="preserve">Their observations help them notice details about the characteristics of living things (for example, differences in size, color, and shape among various vegetables). They are also noticing how living things grow and change (for example, one of the zucchinis grew very large and the other was smaller). </w:t>
      </w:r>
    </w:p>
    <w:p w14:paraId="6546F501" w14:textId="303B7936" w:rsidR="00634332" w:rsidRPr="00ED731A" w:rsidRDefault="00634332" w:rsidP="003C1049">
      <w:pPr>
        <w:pStyle w:val="ListBullet"/>
      </w:pPr>
      <w:r w:rsidRPr="00ED731A">
        <w:t xml:space="preserve">In what ways </w:t>
      </w:r>
      <w:r w:rsidR="00940A34" w:rsidRPr="00ED731A">
        <w:t xml:space="preserve">does </w:t>
      </w:r>
      <w:r w:rsidRPr="00ED731A">
        <w:t>the educator support children to document and communicate?</w:t>
      </w:r>
    </w:p>
    <w:p w14:paraId="6C8887D6" w14:textId="78EB0991" w:rsidR="00634332" w:rsidRPr="00ED731A" w:rsidRDefault="00634332" w:rsidP="007457C5">
      <w:pPr>
        <w:pStyle w:val="ListBullet2"/>
      </w:pPr>
      <w:r w:rsidRPr="00ED731A">
        <w:t>The educator support</w:t>
      </w:r>
      <w:r w:rsidR="00DF52DF" w:rsidRPr="00ED731A">
        <w:t>s</w:t>
      </w:r>
      <w:r w:rsidRPr="00ED731A">
        <w:t xml:space="preserve"> children to document by first helping children observe the vegetables and compare their sizes. </w:t>
      </w:r>
    </w:p>
    <w:p w14:paraId="7107076D" w14:textId="2FD795C4" w:rsidR="00634332" w:rsidRPr="00ED731A" w:rsidRDefault="00352582" w:rsidP="007457C5">
      <w:pPr>
        <w:pStyle w:val="ListBullet2"/>
      </w:pPr>
      <w:r w:rsidRPr="00ED731A">
        <w:t xml:space="preserve">The educator </w:t>
      </w:r>
      <w:r w:rsidR="00634332" w:rsidRPr="00ED731A">
        <w:t>also provid</w:t>
      </w:r>
      <w:r w:rsidR="00DF52DF" w:rsidRPr="00ED731A">
        <w:t>es</w:t>
      </w:r>
      <w:r w:rsidR="00634332" w:rsidRPr="00ED731A">
        <w:t xml:space="preserve"> </w:t>
      </w:r>
      <w:r w:rsidRPr="00ED731A">
        <w:t xml:space="preserve">children with </w:t>
      </w:r>
      <w:r w:rsidR="00634332" w:rsidRPr="00ED731A">
        <w:t xml:space="preserve">measuring tools (for example, a balance scale and measuring tape) as a way for </w:t>
      </w:r>
      <w:r w:rsidRPr="00ED731A">
        <w:t xml:space="preserve">them </w:t>
      </w:r>
      <w:r w:rsidR="00634332" w:rsidRPr="00ED731A">
        <w:t xml:space="preserve">to extend their senses and notice the size and weight of the vegetables. </w:t>
      </w:r>
    </w:p>
    <w:p w14:paraId="6227F574" w14:textId="3EBB375E" w:rsidR="00634332" w:rsidRPr="00ED731A" w:rsidRDefault="00634332" w:rsidP="007457C5">
      <w:pPr>
        <w:pStyle w:val="ListBullet2"/>
      </w:pPr>
      <w:r w:rsidRPr="00ED731A">
        <w:t>The educator provide</w:t>
      </w:r>
      <w:r w:rsidR="00DF52DF" w:rsidRPr="00ED731A">
        <w:t xml:space="preserve">s </w:t>
      </w:r>
      <w:r w:rsidRPr="00ED731A">
        <w:t xml:space="preserve">cameras for children to document the way the vegetables look. </w:t>
      </w:r>
    </w:p>
    <w:p w14:paraId="5FC0ACA0" w14:textId="49BA5342" w:rsidR="00634332" w:rsidRPr="00ED731A" w:rsidRDefault="00634332" w:rsidP="007457C5">
      <w:pPr>
        <w:pStyle w:val="ListBullet2"/>
      </w:pPr>
      <w:r w:rsidRPr="00ED731A">
        <w:lastRenderedPageBreak/>
        <w:t>The educator support</w:t>
      </w:r>
      <w:r w:rsidR="00DF52DF" w:rsidRPr="00ED731A">
        <w:t>s</w:t>
      </w:r>
      <w:r w:rsidRPr="00ED731A">
        <w:t xml:space="preserve"> children to communicate about the vegetables by providing time and space for each child to share their documentation. </w:t>
      </w:r>
    </w:p>
    <w:p w14:paraId="5E1DC95E" w14:textId="16EC343E" w:rsidR="00634332" w:rsidRDefault="00634332" w:rsidP="007457C5">
      <w:pPr>
        <w:pStyle w:val="ListBullet2"/>
      </w:pPr>
      <w:r w:rsidRPr="00ED731A">
        <w:t>The educator encourage</w:t>
      </w:r>
      <w:r w:rsidR="00DF52DF" w:rsidRPr="00ED731A">
        <w:t>s</w:t>
      </w:r>
      <w:r w:rsidRPr="00ED731A">
        <w:t xml:space="preserve"> children to explain their documentation to other children by asking question</w:t>
      </w:r>
      <w:r w:rsidR="00E07EEF" w:rsidRPr="00ED731A">
        <w:t>s</w:t>
      </w:r>
      <w:r w:rsidRPr="00ED731A">
        <w:t xml:space="preserve"> such as, “</w:t>
      </w:r>
      <w:r w:rsidR="00053A5D" w:rsidRPr="00ED731A">
        <w:t>I see a number here. What number is that</w:t>
      </w:r>
      <w:r w:rsidR="00445EE3" w:rsidRPr="00ED731A">
        <w:t xml:space="preserve"> </w:t>
      </w:r>
      <w:r w:rsidR="00053A5D" w:rsidRPr="00ED731A">
        <w:t>…</w:t>
      </w:r>
      <w:r w:rsidR="00445EE3" w:rsidRPr="00ED731A">
        <w:t xml:space="preserve"> </w:t>
      </w:r>
      <w:r w:rsidR="00053A5D" w:rsidRPr="00ED731A">
        <w:t xml:space="preserve">was that the small zucchini or the large one?” and “What did you document?” </w:t>
      </w:r>
    </w:p>
    <w:p w14:paraId="0B6A17EE" w14:textId="054D9F1E" w:rsidR="00771DF8" w:rsidRPr="00ED731A" w:rsidRDefault="4DC0B9EE" w:rsidP="003C1049">
      <w:pPr>
        <w:pStyle w:val="ListBullet"/>
      </w:pPr>
      <w:r w:rsidRPr="4DC0B9EE">
        <w:t>The following are sample responses to support a discussion about the video clip, Documenting and Communicating about Force (</w:t>
      </w:r>
      <w:r w:rsidR="00C34A96">
        <w:t>s</w:t>
      </w:r>
      <w:r w:rsidRPr="4DC0B9EE">
        <w:t>econd</w:t>
      </w:r>
      <w:r w:rsidR="00803E81">
        <w:t>–</w:t>
      </w:r>
      <w:r w:rsidR="00C34A96">
        <w:t>t</w:t>
      </w:r>
      <w:r w:rsidRPr="4DC0B9EE">
        <w:t>hird Grade).</w:t>
      </w:r>
    </w:p>
    <w:p w14:paraId="0024C11C" w14:textId="77777777" w:rsidR="00771DF8" w:rsidRPr="00ED731A" w:rsidRDefault="00771DF8" w:rsidP="003C1049">
      <w:pPr>
        <w:pStyle w:val="ListBullet"/>
      </w:pPr>
      <w:r w:rsidRPr="00ED731A">
        <w:t xml:space="preserve">What science concepts and phenomena are children exploring? </w:t>
      </w:r>
    </w:p>
    <w:p w14:paraId="1D10F2C4" w14:textId="76782FB6" w:rsidR="00771DF8" w:rsidRPr="00ED731A" w:rsidRDefault="00771DF8" w:rsidP="007457C5">
      <w:pPr>
        <w:pStyle w:val="ListBullet2"/>
      </w:pPr>
      <w:r w:rsidRPr="00ED731A">
        <w:t xml:space="preserve">Children are exploring concepts related to </w:t>
      </w:r>
      <w:r>
        <w:t>forces and how things move. They are investigating the effect of weight on the movement of objects down a ramp.</w:t>
      </w:r>
    </w:p>
    <w:p w14:paraId="1CAE8CC7" w14:textId="77777777" w:rsidR="00771DF8" w:rsidRPr="00ED731A" w:rsidRDefault="00771DF8" w:rsidP="003C1049">
      <w:pPr>
        <w:pStyle w:val="ListBullet"/>
      </w:pPr>
      <w:r w:rsidRPr="00ED731A">
        <w:t>In what ways do children document and communicate?</w:t>
      </w:r>
    </w:p>
    <w:p w14:paraId="6F5B7506" w14:textId="4D84CDDE" w:rsidR="00771DF8" w:rsidRPr="00ED731A" w:rsidRDefault="00771DF8" w:rsidP="007457C5">
      <w:pPr>
        <w:pStyle w:val="ListBullet2"/>
      </w:pPr>
      <w:r w:rsidRPr="00ED731A">
        <w:t xml:space="preserve">Children document </w:t>
      </w:r>
      <w:r>
        <w:t>by writing down what they notice and wonder about the way adding weights to cars affects how they move.</w:t>
      </w:r>
    </w:p>
    <w:p w14:paraId="3B6E0F87" w14:textId="298727CA" w:rsidR="00771DF8" w:rsidRDefault="00771DF8" w:rsidP="007457C5">
      <w:pPr>
        <w:pStyle w:val="ListBullet2"/>
      </w:pPr>
      <w:r>
        <w:t xml:space="preserve">Children communicate with each other by discussing their ideas verbally as they work in collaborative teams.  </w:t>
      </w:r>
    </w:p>
    <w:p w14:paraId="25CDD1DA" w14:textId="647E6ABC" w:rsidR="00CC1A26" w:rsidRPr="00ED731A" w:rsidRDefault="00CC1A26" w:rsidP="007457C5">
      <w:pPr>
        <w:pStyle w:val="ListBullet2"/>
      </w:pPr>
      <w:r>
        <w:t xml:space="preserve">Children also communicate with each other and their educator through a discussion after they experiment. Through this whole group discussion, children are able to compare ideas and think more deeply about what they noticed. </w:t>
      </w:r>
    </w:p>
    <w:p w14:paraId="0856706F" w14:textId="77777777" w:rsidR="00771DF8" w:rsidRPr="00ED731A" w:rsidRDefault="00771DF8" w:rsidP="003C1049">
      <w:pPr>
        <w:pStyle w:val="ListBullet"/>
      </w:pPr>
      <w:r w:rsidRPr="00ED731A">
        <w:t>How does the process of documenting and communicating deepen children’s understanding of these science concepts and phenomena?</w:t>
      </w:r>
    </w:p>
    <w:p w14:paraId="77240340" w14:textId="38B0349E" w:rsidR="00771DF8" w:rsidRDefault="00CC1A26" w:rsidP="007457C5">
      <w:pPr>
        <w:pStyle w:val="ListBullet2"/>
      </w:pPr>
      <w:r>
        <w:t xml:space="preserve">Children’s ideas about the effects of weight on the movement of cars down a ramp were deepened when they were encouraged to share their observations with other teams. This communication allowed children to compare observations and consider different perspectives and experiences. </w:t>
      </w:r>
    </w:p>
    <w:p w14:paraId="626144B7" w14:textId="375EB1AA" w:rsidR="00CC1A26" w:rsidRPr="00ED731A" w:rsidRDefault="00CC1A26" w:rsidP="007457C5">
      <w:pPr>
        <w:pStyle w:val="ListBullet2"/>
      </w:pPr>
      <w:r>
        <w:t xml:space="preserve">Writing what they notice and what they wonder about the investigation also supported children’s thinking about the physical concepts in their investigation. Children needed to organize their ideas and consolidate their understandings before writing down their observations and questions on the sticky notes. </w:t>
      </w:r>
    </w:p>
    <w:p w14:paraId="3B9D9F8B" w14:textId="77777777" w:rsidR="00771DF8" w:rsidRPr="00ED731A" w:rsidRDefault="00771DF8" w:rsidP="003C1049">
      <w:pPr>
        <w:pStyle w:val="ListBullet"/>
      </w:pPr>
      <w:r w:rsidRPr="00ED731A">
        <w:t>In what ways does the educator support children to document and communicate?</w:t>
      </w:r>
    </w:p>
    <w:p w14:paraId="28FE638D" w14:textId="31D7C7E3" w:rsidR="00771DF8" w:rsidRPr="00ED731A" w:rsidRDefault="00771DF8" w:rsidP="007457C5">
      <w:pPr>
        <w:pStyle w:val="ListBullet2"/>
      </w:pPr>
      <w:r w:rsidRPr="00ED731A">
        <w:lastRenderedPageBreak/>
        <w:t xml:space="preserve">The educator supports children to document by </w:t>
      </w:r>
      <w:r w:rsidR="00CC1A26">
        <w:t xml:space="preserve">clearly explaining the “What do you wonder? What do you notice?” routine and integrating it into the investigation. </w:t>
      </w:r>
    </w:p>
    <w:p w14:paraId="423DD9B6" w14:textId="2ABE5FCE" w:rsidR="00771DF8" w:rsidRPr="00ED731A" w:rsidRDefault="00CC1A26" w:rsidP="007457C5">
      <w:pPr>
        <w:pStyle w:val="ListBullet2"/>
      </w:pPr>
      <w:r>
        <w:t xml:space="preserve">The educator supports children to communicate by organizing the children into collaborative groups. </w:t>
      </w:r>
      <w:r w:rsidR="00DA7C74">
        <w:t>In collaborative groups, c</w:t>
      </w:r>
      <w:r>
        <w:t xml:space="preserve">hildren </w:t>
      </w:r>
      <w:r w:rsidR="00DA7C74">
        <w:t>are more likely</w:t>
      </w:r>
      <w:r>
        <w:t xml:space="preserve"> to share ideas and plans with their teammate</w:t>
      </w:r>
      <w:r w:rsidR="00DA7C74">
        <w:t>s</w:t>
      </w:r>
      <w:r>
        <w:t xml:space="preserve">. </w:t>
      </w:r>
    </w:p>
    <w:p w14:paraId="7D74852B" w14:textId="7C2B73F3" w:rsidR="00771DF8" w:rsidRPr="00DF2D4E" w:rsidRDefault="00771DF8" w:rsidP="007457C5">
      <w:pPr>
        <w:pStyle w:val="ListBullet2"/>
      </w:pPr>
      <w:r w:rsidRPr="00ED731A">
        <w:t xml:space="preserve">The educator </w:t>
      </w:r>
      <w:r w:rsidR="00DF2D4E">
        <w:t xml:space="preserve">discusses ways she uses sentence frames to support children to communicate their ideas, even when their ideas might differ. She explains how it is important to create a culture wherein children are comfortable sharing their ideas with each other and that this is a process that builds over time. </w:t>
      </w:r>
    </w:p>
    <w:p w14:paraId="5AE33C7F" w14:textId="1C975D2F" w:rsidR="004C4DA6" w:rsidRPr="00ED306E" w:rsidRDefault="004C4DA6" w:rsidP="00E34DC1">
      <w:pPr>
        <w:pStyle w:val="Heading2"/>
      </w:pPr>
      <w:r w:rsidRPr="00ED306E">
        <w:t xml:space="preserve">Slide </w:t>
      </w:r>
      <w:r w:rsidR="004F335B">
        <w:t>18</w:t>
      </w:r>
      <w:r w:rsidRPr="00ED306E">
        <w:t>: Communicating Science Ideas</w:t>
      </w:r>
    </w:p>
    <w:p w14:paraId="579A4740" w14:textId="2A0C2D5C" w:rsidR="00E93DF4" w:rsidRDefault="00E93DF4" w:rsidP="007457C5">
      <w:pPr>
        <w:pStyle w:val="thumbnail"/>
      </w:pPr>
      <w:r>
        <w:rPr>
          <w:rFonts w:eastAsia="Poppins"/>
          <w:noProof/>
          <w:lang w:val="it-IT"/>
        </w:rPr>
        <w:drawing>
          <wp:inline distT="0" distB="0" distL="0" distR="0" wp14:anchorId="6DF7769F" wp14:editId="05F7230F">
            <wp:extent cx="3251200" cy="1828800"/>
            <wp:effectExtent l="19050" t="19050" r="25400" b="19050"/>
            <wp:docPr id="16006315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3159" name="Picture 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4FCB3FA" w14:textId="3696F0A2" w:rsidR="004C4DA6" w:rsidRPr="00ED306E" w:rsidRDefault="004C4DA6" w:rsidP="007457C5">
      <w:pPr>
        <w:pStyle w:val="Heading3"/>
      </w:pPr>
      <w:r w:rsidRPr="00ED306E">
        <w:t xml:space="preserve">Talking </w:t>
      </w:r>
      <w:r w:rsidR="00217298" w:rsidRPr="00ED306E">
        <w:t>P</w:t>
      </w:r>
      <w:r w:rsidRPr="00ED306E">
        <w:t>oints</w:t>
      </w:r>
    </w:p>
    <w:p w14:paraId="106B4E5F" w14:textId="5314DE05" w:rsidR="006E1772" w:rsidRPr="00ED731A" w:rsidRDefault="006E1772" w:rsidP="003C1049">
      <w:pPr>
        <w:pStyle w:val="ListBullet"/>
        <w:rPr>
          <w:b/>
          <w:bCs/>
        </w:rPr>
      </w:pPr>
      <w:r w:rsidRPr="00ED731A">
        <w:t>In the video,</w:t>
      </w:r>
      <w:r w:rsidR="00BE432C">
        <w:t xml:space="preserve"> we observed children communicating their ideas about science concepts and phenomena. </w:t>
      </w:r>
      <w:r w:rsidRPr="00ED731A">
        <w:t xml:space="preserve"> </w:t>
      </w:r>
    </w:p>
    <w:p w14:paraId="6B239D99" w14:textId="7F56C9D7" w:rsidR="004C4DA6" w:rsidRPr="00ED731A" w:rsidRDefault="006E1772" w:rsidP="003C1049">
      <w:pPr>
        <w:pStyle w:val="ListBullet"/>
        <w:rPr>
          <w:b/>
          <w:bCs/>
        </w:rPr>
      </w:pPr>
      <w:r w:rsidRPr="00ED731A">
        <w:t xml:space="preserve">There are many ways children </w:t>
      </w:r>
      <w:r w:rsidR="004C4DA6" w:rsidRPr="00ED731A">
        <w:t>can share their ideas about science concepts and phenomena. For example, children can communicate through:</w:t>
      </w:r>
    </w:p>
    <w:p w14:paraId="728068DD" w14:textId="2E5FB772" w:rsidR="00BE432C" w:rsidRPr="00ED731A" w:rsidRDefault="00BE432C" w:rsidP="007457C5">
      <w:pPr>
        <w:pStyle w:val="ListBullet2"/>
        <w:rPr>
          <w:b/>
          <w:bCs/>
        </w:rPr>
      </w:pPr>
      <w:r w:rsidRPr="00ED731A">
        <w:t>peer-to-peer conversations or debates;</w:t>
      </w:r>
    </w:p>
    <w:p w14:paraId="73678FE7" w14:textId="6AC69881" w:rsidR="00803E81" w:rsidRPr="00803E81" w:rsidRDefault="00BE432C" w:rsidP="007457C5">
      <w:pPr>
        <w:pStyle w:val="ListBullet2"/>
        <w:rPr>
          <w:b/>
          <w:bCs/>
        </w:rPr>
      </w:pPr>
      <w:r w:rsidRPr="00ED731A">
        <w:t>presentations</w:t>
      </w:r>
      <w:r w:rsidR="00803E81">
        <w:t>;</w:t>
      </w:r>
      <w:r w:rsidRPr="00ED731A">
        <w:t xml:space="preserve"> </w:t>
      </w:r>
    </w:p>
    <w:p w14:paraId="3486DA3C" w14:textId="6CE39F6A" w:rsidR="004C4DA6" w:rsidRPr="00ED731A" w:rsidRDefault="006E1772" w:rsidP="007457C5">
      <w:pPr>
        <w:pStyle w:val="ListBullet2"/>
        <w:rPr>
          <w:b/>
          <w:bCs/>
        </w:rPr>
      </w:pPr>
      <w:r w:rsidRPr="00ED731A">
        <w:t>s</w:t>
      </w:r>
      <w:r w:rsidR="004C4DA6" w:rsidRPr="00ED731A">
        <w:t>torytelling</w:t>
      </w:r>
      <w:r w:rsidRPr="00ED731A">
        <w:t>;</w:t>
      </w:r>
    </w:p>
    <w:p w14:paraId="60298ACA" w14:textId="40C9DD1D" w:rsidR="004C4DA6" w:rsidRPr="00ED731A" w:rsidRDefault="006E1772" w:rsidP="007457C5">
      <w:pPr>
        <w:pStyle w:val="ListBullet2"/>
        <w:rPr>
          <w:b/>
          <w:bCs/>
        </w:rPr>
      </w:pPr>
      <w:r w:rsidRPr="00ED731A">
        <w:t>d</w:t>
      </w:r>
      <w:r w:rsidR="004C4DA6" w:rsidRPr="00ED731A">
        <w:t>ramatic representations and role</w:t>
      </w:r>
      <w:r w:rsidR="00C34A96">
        <w:t xml:space="preserve"> </w:t>
      </w:r>
      <w:r w:rsidR="004C4DA6" w:rsidRPr="00ED731A">
        <w:t>play</w:t>
      </w:r>
      <w:r w:rsidR="00C34A96">
        <w:t>ing</w:t>
      </w:r>
      <w:r w:rsidRPr="00ED731A">
        <w:t>;</w:t>
      </w:r>
      <w:r w:rsidR="00BE432C">
        <w:t xml:space="preserve"> and</w:t>
      </w:r>
    </w:p>
    <w:p w14:paraId="0BB5B2BE" w14:textId="1465DEA3" w:rsidR="004C4DA6" w:rsidRPr="00ED731A" w:rsidRDefault="006E1772" w:rsidP="007457C5">
      <w:pPr>
        <w:pStyle w:val="ListBullet2"/>
        <w:rPr>
          <w:b/>
          <w:bCs/>
        </w:rPr>
      </w:pPr>
      <w:r w:rsidRPr="00ED731A">
        <w:t>m</w:t>
      </w:r>
      <w:r w:rsidR="004C4DA6" w:rsidRPr="00ED731A">
        <w:t>ovement, music, or song</w:t>
      </w:r>
      <w:r w:rsidR="00BE432C">
        <w:t>.</w:t>
      </w:r>
    </w:p>
    <w:p w14:paraId="1E51C170" w14:textId="2E1D2F36" w:rsidR="004C4DA6" w:rsidRPr="00BE432C" w:rsidRDefault="006E1772" w:rsidP="003C1049">
      <w:pPr>
        <w:pStyle w:val="ListBullet"/>
        <w:rPr>
          <w:b/>
          <w:bCs/>
        </w:rPr>
      </w:pPr>
      <w:r w:rsidRPr="00ED731A">
        <w:t>Educators might use routines to encourage children to communicate</w:t>
      </w:r>
      <w:r w:rsidR="00BB7F15" w:rsidRPr="00ED731A">
        <w:t xml:space="preserve"> </w:t>
      </w:r>
      <w:r w:rsidR="00352582" w:rsidRPr="00ED731A">
        <w:t>(f</w:t>
      </w:r>
      <w:r w:rsidRPr="00ED731A">
        <w:t>or example, using a think-pair-share routine</w:t>
      </w:r>
      <w:r w:rsidR="00352582" w:rsidRPr="00ED731A">
        <w:t>)</w:t>
      </w:r>
      <w:r w:rsidRPr="00ED731A">
        <w:t xml:space="preserve">. Using routines repeatedly, over time, helps children get comfortable with the process. Once they know how to </w:t>
      </w:r>
      <w:r w:rsidRPr="00ED731A">
        <w:lastRenderedPageBreak/>
        <w:t xml:space="preserve">communicate in a different way, they can begin to express their ideas more fluidly. </w:t>
      </w:r>
    </w:p>
    <w:p w14:paraId="3D6487F5" w14:textId="3034F478" w:rsidR="00BE432C" w:rsidRPr="00BE432C" w:rsidRDefault="00BE432C" w:rsidP="003C1049">
      <w:pPr>
        <w:pStyle w:val="ListBullet"/>
      </w:pPr>
      <w:r w:rsidRPr="00BE432C">
        <w:t>Educators can provide different types of supports and tools that can help children with varied abilities to communicate their understanding in ways that meet their strengths and needs.</w:t>
      </w:r>
    </w:p>
    <w:p w14:paraId="52461111" w14:textId="23D94E8E" w:rsidR="00B14D27" w:rsidRPr="00ED306E" w:rsidRDefault="00B14D27" w:rsidP="00E34DC1">
      <w:pPr>
        <w:pStyle w:val="Heading2"/>
      </w:pPr>
      <w:r w:rsidRPr="00ED306E">
        <w:t xml:space="preserve">Slide </w:t>
      </w:r>
      <w:r w:rsidR="004F335B">
        <w:t>19</w:t>
      </w:r>
      <w:r w:rsidRPr="00ED306E">
        <w:t xml:space="preserve">: Supporting Children to Document and Communicate </w:t>
      </w:r>
    </w:p>
    <w:p w14:paraId="51CF497D" w14:textId="7A937575" w:rsidR="00E93DF4" w:rsidRDefault="00E93DF4" w:rsidP="00935901">
      <w:pPr>
        <w:pStyle w:val="thumbnail"/>
        <w:rPr>
          <w:sz w:val="22"/>
          <w:szCs w:val="22"/>
        </w:rPr>
      </w:pPr>
      <w:r>
        <w:rPr>
          <w:noProof/>
          <w:lang w:val="it-IT"/>
        </w:rPr>
        <w:drawing>
          <wp:inline distT="0" distB="0" distL="0" distR="0" wp14:anchorId="593D36BD" wp14:editId="5DB1B845">
            <wp:extent cx="3251200" cy="1828800"/>
            <wp:effectExtent l="19050" t="19050" r="25400" b="19050"/>
            <wp:docPr id="36432721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27217" name="Picture 8">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5058B05" w14:textId="77777777" w:rsidR="004C265C" w:rsidRDefault="004C265C" w:rsidP="004C265C">
      <w:pPr>
        <w:pStyle w:val="BodyText"/>
      </w:pPr>
      <w:r w:rsidRPr="000F0608">
        <w:rPr>
          <w:b/>
          <w:bCs/>
        </w:rPr>
        <w:t xml:space="preserve">Materials: </w:t>
      </w:r>
      <w:r w:rsidRPr="00ED731A">
        <w:rPr>
          <w:b/>
          <w:bCs/>
        </w:rPr>
        <w:t xml:space="preserve">Supporting Children to Document and Communicate </w:t>
      </w:r>
      <w:r w:rsidRPr="00ED731A">
        <w:t>handout</w:t>
      </w:r>
    </w:p>
    <w:p w14:paraId="5B4322A0" w14:textId="77777777" w:rsidR="000F0608" w:rsidRDefault="00B14D27" w:rsidP="00935901">
      <w:pPr>
        <w:pStyle w:val="BodyText"/>
      </w:pPr>
      <w:r w:rsidRPr="000F0608">
        <w:rPr>
          <w:b/>
          <w:bCs/>
        </w:rPr>
        <w:t xml:space="preserve">Time: </w:t>
      </w:r>
      <w:r w:rsidRPr="00ED731A">
        <w:t>15-20 minutes</w:t>
      </w:r>
    </w:p>
    <w:p w14:paraId="3549EB8F" w14:textId="09519941" w:rsidR="00B14D27" w:rsidRPr="000F0608" w:rsidRDefault="00B14D27" w:rsidP="00935901">
      <w:pPr>
        <w:pStyle w:val="Heading3"/>
        <w:rPr>
          <w:sz w:val="22"/>
          <w:szCs w:val="22"/>
        </w:rPr>
      </w:pPr>
      <w:r w:rsidRPr="00ED306E">
        <w:t>Talking Points</w:t>
      </w:r>
    </w:p>
    <w:p w14:paraId="6FDE8FB5" w14:textId="321143FE" w:rsidR="00B14D27" w:rsidRPr="00ED731A" w:rsidRDefault="00B14D27" w:rsidP="003C1049">
      <w:pPr>
        <w:pStyle w:val="ListBullet"/>
      </w:pPr>
      <w:r w:rsidRPr="00ED731A">
        <w:t xml:space="preserve">We have discussed many different ways children can document and communicate about science concepts and phenomena. We have also discussed and viewed examples of ways educators </w:t>
      </w:r>
      <w:r w:rsidR="005623FD" w:rsidRPr="00ED731A">
        <w:t xml:space="preserve">can </w:t>
      </w:r>
      <w:r w:rsidRPr="00ED731A">
        <w:t xml:space="preserve">support children to document and communicate. </w:t>
      </w:r>
    </w:p>
    <w:p w14:paraId="483C0CE3" w14:textId="0FB78E54" w:rsidR="00B14D27" w:rsidRPr="00ED731A" w:rsidRDefault="00B14D27" w:rsidP="003C1049">
      <w:pPr>
        <w:pStyle w:val="ListBullet"/>
      </w:pPr>
      <w:r w:rsidRPr="00ED731A">
        <w:t xml:space="preserve">Now we will review a handout that summarizes ways educators can support </w:t>
      </w:r>
      <w:r w:rsidR="006E1772" w:rsidRPr="00ED731A">
        <w:t>children to document and communicate</w:t>
      </w:r>
      <w:r w:rsidRPr="00ED731A">
        <w:t xml:space="preserve">. </w:t>
      </w:r>
    </w:p>
    <w:p w14:paraId="70878ED5" w14:textId="77777777" w:rsidR="00B14D27" w:rsidRPr="00ED731A" w:rsidRDefault="00B14D27" w:rsidP="003C1049">
      <w:pPr>
        <w:pStyle w:val="ListBullet"/>
      </w:pPr>
      <w:r w:rsidRPr="00ED731A">
        <w:t>Circle something that you already do and would recommend to a fellow educator.</w:t>
      </w:r>
    </w:p>
    <w:p w14:paraId="1B7F75BF" w14:textId="77777777" w:rsidR="00B14D27" w:rsidRPr="00ED731A" w:rsidRDefault="00B14D27" w:rsidP="003C1049">
      <w:pPr>
        <w:pStyle w:val="ListBullet"/>
      </w:pPr>
      <w:r w:rsidRPr="00ED731A">
        <w:t xml:space="preserve">Underline something new you would like to try. Think about why you want to try this approach and what support you might need. </w:t>
      </w:r>
    </w:p>
    <w:p w14:paraId="03D4D750" w14:textId="39644EF3" w:rsidR="00B14D27" w:rsidRPr="00ED731A" w:rsidRDefault="00B14D27" w:rsidP="003C1049">
      <w:pPr>
        <w:pStyle w:val="ListBullet"/>
      </w:pPr>
      <w:r w:rsidRPr="00ED731A">
        <w:t>[Provide time for participants to review and mark</w:t>
      </w:r>
      <w:r w:rsidR="00896634" w:rsidRPr="00ED731A">
        <w:t xml:space="preserve"> </w:t>
      </w:r>
      <w:r w:rsidRPr="00ED731A">
        <w:t>up the handout.]</w:t>
      </w:r>
    </w:p>
    <w:p w14:paraId="1754D103" w14:textId="77777777" w:rsidR="00B14D27" w:rsidRPr="00ED731A" w:rsidRDefault="00B14D27" w:rsidP="003C1049">
      <w:pPr>
        <w:pStyle w:val="ListBullet"/>
      </w:pPr>
      <w:r w:rsidRPr="00ED731A">
        <w:t>Turn to a partner at your table. Discuss the following:</w:t>
      </w:r>
    </w:p>
    <w:p w14:paraId="2BE3155E" w14:textId="7616D0A8" w:rsidR="00B14D27" w:rsidRPr="00ED731A" w:rsidRDefault="00B14D27" w:rsidP="00935901">
      <w:pPr>
        <w:pStyle w:val="ListBullet2"/>
      </w:pPr>
      <w:r w:rsidRPr="00ED731A">
        <w:t xml:space="preserve">Something that you already do in </w:t>
      </w:r>
      <w:r w:rsidR="00896634" w:rsidRPr="00ED731A">
        <w:t>y</w:t>
      </w:r>
      <w:r w:rsidRPr="00ED731A">
        <w:t>our learning setting and would recommend to another educator. Explain why you would recommend this approach.</w:t>
      </w:r>
    </w:p>
    <w:p w14:paraId="41B7703E" w14:textId="77777777" w:rsidR="00B14D27" w:rsidRPr="00ED731A" w:rsidRDefault="00B14D27" w:rsidP="00935901">
      <w:pPr>
        <w:pStyle w:val="ListBullet2"/>
      </w:pPr>
      <w:r w:rsidRPr="00ED731A">
        <w:lastRenderedPageBreak/>
        <w:t>Something new you would like to try. Explain why you would like to try this and what support you might need to do so effectively.</w:t>
      </w:r>
    </w:p>
    <w:p w14:paraId="3559E419" w14:textId="77777777" w:rsidR="00B14D27" w:rsidRPr="00ED731A" w:rsidRDefault="00B14D27" w:rsidP="003C1049">
      <w:pPr>
        <w:pStyle w:val="ListBullet"/>
      </w:pPr>
      <w:r w:rsidRPr="00ED731A">
        <w:t>[Provide time for participants to discuss with a partner. You might invite a few volunteers to share with the larger group.]</w:t>
      </w:r>
    </w:p>
    <w:p w14:paraId="667A0878" w14:textId="1ED9726F" w:rsidR="00321933" w:rsidRPr="00ED306E" w:rsidRDefault="00321933" w:rsidP="00935901">
      <w:pPr>
        <w:pStyle w:val="Heading3"/>
      </w:pPr>
      <w:r w:rsidRPr="00ED306E">
        <w:t>Facilitator Notes</w:t>
      </w:r>
    </w:p>
    <w:p w14:paraId="65F9D749" w14:textId="61CEBF89" w:rsidR="006E1772" w:rsidRPr="00ED731A" w:rsidRDefault="006E1772" w:rsidP="003C1049">
      <w:pPr>
        <w:pStyle w:val="ListBullet"/>
        <w:rPr>
          <w:b/>
          <w:bCs/>
        </w:rPr>
      </w:pPr>
      <w:r w:rsidRPr="00ED731A">
        <w:t>You might</w:t>
      </w:r>
      <w:r w:rsidR="008A60D9" w:rsidRPr="00ED731A">
        <w:t xml:space="preserve"> more thoroughly</w:t>
      </w:r>
      <w:r w:rsidRPr="00ED731A">
        <w:t xml:space="preserve"> explore some of the strategies provided in the </w:t>
      </w:r>
      <w:r w:rsidRPr="00ED731A">
        <w:rPr>
          <w:b/>
          <w:bCs/>
        </w:rPr>
        <w:t xml:space="preserve">Supporting Children to Document and Communicate </w:t>
      </w:r>
      <w:r w:rsidRPr="00ED731A">
        <w:t>handout. For example</w:t>
      </w:r>
      <w:r w:rsidR="008A60D9" w:rsidRPr="00ED731A">
        <w:t>:</w:t>
      </w:r>
    </w:p>
    <w:p w14:paraId="5023DA79" w14:textId="7FFACFF9" w:rsidR="00321933" w:rsidRPr="00ED731A" w:rsidRDefault="00321933" w:rsidP="00935901">
      <w:pPr>
        <w:pStyle w:val="ListBullet2"/>
        <w:rPr>
          <w:b/>
          <w:bCs/>
        </w:rPr>
      </w:pPr>
      <w:r w:rsidRPr="00ED731A">
        <w:t>Consider observing and discussing</w:t>
      </w:r>
      <w:r w:rsidR="006E1772" w:rsidRPr="00ED731A">
        <w:t xml:space="preserve"> the</w:t>
      </w:r>
      <w:r w:rsidRPr="00ED731A">
        <w:t xml:space="preserve"> </w:t>
      </w:r>
      <w:hyperlink r:id="rId33" w:history="1">
        <w:r w:rsidR="006E1772" w:rsidRPr="00BC70E5">
          <w:rPr>
            <w:rStyle w:val="Hyperlink"/>
            <w:rFonts w:cs="Poppins"/>
            <w:szCs w:val="22"/>
          </w:rPr>
          <w:t>Think-Pair-Share with Peers (3</w:t>
        </w:r>
        <w:r w:rsidR="00896634" w:rsidRPr="00BC70E5">
          <w:rPr>
            <w:rStyle w:val="Hyperlink"/>
            <w:rFonts w:cs="Poppins"/>
            <w:szCs w:val="22"/>
          </w:rPr>
          <w:t>–</w:t>
        </w:r>
        <w:r w:rsidR="006E1772" w:rsidRPr="00BC70E5">
          <w:rPr>
            <w:rStyle w:val="Hyperlink"/>
            <w:rFonts w:cs="Poppins"/>
            <w:szCs w:val="22"/>
          </w:rPr>
          <w:t xml:space="preserve">5 </w:t>
        </w:r>
        <w:r w:rsidR="005623FD" w:rsidRPr="00BC70E5">
          <w:rPr>
            <w:rStyle w:val="Hyperlink"/>
            <w:rFonts w:cs="Poppins"/>
            <w:szCs w:val="22"/>
          </w:rPr>
          <w:t>y</w:t>
        </w:r>
        <w:r w:rsidR="006E1772" w:rsidRPr="00BC70E5">
          <w:rPr>
            <w:rStyle w:val="Hyperlink"/>
            <w:rFonts w:cs="Poppins"/>
            <w:szCs w:val="22"/>
          </w:rPr>
          <w:t>ears)</w:t>
        </w:r>
      </w:hyperlink>
      <w:r w:rsidR="00726D76">
        <w:t xml:space="preserve">, </w:t>
      </w:r>
      <w:hyperlink r:id="rId34" w:history="1">
        <w:r w:rsidR="00CB603C">
          <w:rPr>
            <w:rStyle w:val="Hyperlink"/>
            <w:rFonts w:cs="Poppins"/>
            <w:szCs w:val="22"/>
          </w:rPr>
          <w:t>Think-Pair-Share with Peers (3–5 years) - Audio Descriptive Version</w:t>
        </w:r>
      </w:hyperlink>
      <w:r w:rsidRPr="00ED731A">
        <w:t xml:space="preserve"> video clip</w:t>
      </w:r>
      <w:r w:rsidR="006E1772" w:rsidRPr="00ED731A">
        <w:t>.</w:t>
      </w:r>
      <w:r w:rsidRPr="00ED731A">
        <w:t xml:space="preserve"> In this video, </w:t>
      </w:r>
      <w:r w:rsidR="007C6636" w:rsidRPr="00ED731A">
        <w:t>educator</w:t>
      </w:r>
      <w:r w:rsidR="007C6636" w:rsidRPr="00ED731A" w:rsidDel="007C6636">
        <w:t xml:space="preserve"> </w:t>
      </w:r>
      <w:r w:rsidRPr="00ED731A">
        <w:t xml:space="preserve">Diego explains ways he teaches his preschool children to use the think-pair-share routine to communicate their ideas about science concepts and phenomena. </w:t>
      </w:r>
    </w:p>
    <w:p w14:paraId="2507EB17" w14:textId="060E0FDB" w:rsidR="000B4FB1" w:rsidRPr="00ED731A" w:rsidRDefault="008A60D9" w:rsidP="00935901">
      <w:pPr>
        <w:pStyle w:val="ListBullet2"/>
        <w:rPr>
          <w:b/>
          <w:bCs/>
        </w:rPr>
      </w:pPr>
      <w:r w:rsidRPr="00ED731A">
        <w:t>Provide participants with copies of the routines and protocol</w:t>
      </w:r>
      <w:r w:rsidR="0061577F" w:rsidRPr="00ED731A">
        <w:t xml:space="preserve">s </w:t>
      </w:r>
      <w:r w:rsidRPr="00ED731A">
        <w:t xml:space="preserve">that were listed in the handout. Encourage participants to review the protocols and consider ways they might adapt them to use in their </w:t>
      </w:r>
      <w:r w:rsidR="00803E81">
        <w:t xml:space="preserve">own </w:t>
      </w:r>
      <w:r w:rsidRPr="00ED731A">
        <w:t>settings.</w:t>
      </w:r>
      <w:r w:rsidR="0061577F" w:rsidRPr="00ED731A">
        <w:t xml:space="preserve"> </w:t>
      </w:r>
    </w:p>
    <w:p w14:paraId="4945E081" w14:textId="4B27DE97" w:rsidR="00BD4CCF" w:rsidRDefault="00BD4CCF" w:rsidP="00E34DC1">
      <w:pPr>
        <w:pStyle w:val="Heading2"/>
      </w:pPr>
      <w:r w:rsidRPr="00BD4CCF">
        <w:t>Slide 2</w:t>
      </w:r>
      <w:r w:rsidR="004F335B">
        <w:t>0</w:t>
      </w:r>
      <w:r w:rsidRPr="00BD4CCF">
        <w:t>: Additional Resources</w:t>
      </w:r>
    </w:p>
    <w:p w14:paraId="2BE08307" w14:textId="2771D83A" w:rsidR="00935901" w:rsidRPr="00935901" w:rsidRDefault="00D74421" w:rsidP="00935901">
      <w:pPr>
        <w:pStyle w:val="thumbnail"/>
      </w:pPr>
      <w:r>
        <w:rPr>
          <w:noProof/>
        </w:rPr>
        <w:drawing>
          <wp:inline distT="0" distB="0" distL="0" distR="0" wp14:anchorId="55810109" wp14:editId="2D84E0D3">
            <wp:extent cx="3251200" cy="1828800"/>
            <wp:effectExtent l="19050" t="19050" r="25400" b="19050"/>
            <wp:docPr id="199240429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04296" name="Picture 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8C27E4C" w14:textId="77777777" w:rsidR="00BD4CCF" w:rsidRPr="00504122" w:rsidRDefault="00BD4CCF" w:rsidP="002E7FC4">
      <w:pPr>
        <w:pStyle w:val="Heading3"/>
      </w:pPr>
      <w:r w:rsidRPr="00504122">
        <w:t>Talking Points</w:t>
      </w:r>
    </w:p>
    <w:p w14:paraId="3E4F1BEB" w14:textId="7E3EE33F" w:rsidR="00BD4CCF" w:rsidRPr="002E7FC4" w:rsidRDefault="00BD4CCF" w:rsidP="003C1049">
      <w:pPr>
        <w:pStyle w:val="ListBullet"/>
      </w:pPr>
      <w:r w:rsidRPr="00BD4CCF">
        <w:t xml:space="preserve">As you </w:t>
      </w:r>
      <w:r>
        <w:t xml:space="preserve">document with children and support them to communicate, </w:t>
      </w:r>
      <w:r w:rsidRPr="00BD4CCF">
        <w:t xml:space="preserve">you might use </w:t>
      </w:r>
      <w:r w:rsidRPr="002E7FC4">
        <w:t>additional Count Play Explore</w:t>
      </w:r>
      <w:r w:rsidR="00C34A96" w:rsidRPr="002E7FC4">
        <w:t xml:space="preserve"> (CPE)</w:t>
      </w:r>
      <w:r w:rsidRPr="002E7FC4">
        <w:t xml:space="preserve"> resources to further your investigations. </w:t>
      </w:r>
    </w:p>
    <w:p w14:paraId="784C8707" w14:textId="3C672851" w:rsidR="00BD4CCF" w:rsidRDefault="00BD4CCF" w:rsidP="003C1049">
      <w:pPr>
        <w:pStyle w:val="ListBullet"/>
      </w:pPr>
      <w:r w:rsidRPr="002E7FC4">
        <w:t>Explore the CPE Book Guides and activities. There are many books and book guides that</w:t>
      </w:r>
      <w:r w:rsidRPr="00BD4CCF">
        <w:t xml:space="preserve"> you might use to </w:t>
      </w:r>
      <w:r>
        <w:t>invite children to document and communicate</w:t>
      </w:r>
      <w:r w:rsidR="00D91F2A">
        <w:t xml:space="preserve"> about science concepts and phenomena</w:t>
      </w:r>
      <w:r w:rsidRPr="00BD4CCF">
        <w:t>. For example:</w:t>
      </w:r>
    </w:p>
    <w:p w14:paraId="3D339B22" w14:textId="52589C8E" w:rsidR="00BD4CCF" w:rsidRDefault="09B09180" w:rsidP="002E7FC4">
      <w:pPr>
        <w:pStyle w:val="ListBullet2"/>
      </w:pPr>
      <w:r w:rsidRPr="09B09180">
        <w:rPr>
          <w:i/>
          <w:iCs/>
        </w:rPr>
        <w:t>Bird Count</w:t>
      </w:r>
      <w:r w:rsidRPr="09B09180">
        <w:t xml:space="preserve">, by Susan Edwards Richmond, can encourage children to document and communicate about the birds in their neighborhoods. </w:t>
      </w:r>
      <w:r w:rsidRPr="09B09180">
        <w:lastRenderedPageBreak/>
        <w:t xml:space="preserve">Children might use tally marks to record the number of different birds they find. Or children might create representations (for example, drawings or paintings) to communicate about the different characteristics of the birds they find. </w:t>
      </w:r>
    </w:p>
    <w:p w14:paraId="155264B7" w14:textId="13E78680" w:rsidR="00BD4CCF" w:rsidRPr="00BD4CCF" w:rsidRDefault="09B09180" w:rsidP="003C1049">
      <w:pPr>
        <w:pStyle w:val="ListBullet"/>
        <w:numPr>
          <w:ilvl w:val="0"/>
          <w:numId w:val="10"/>
        </w:numPr>
      </w:pPr>
      <w:r w:rsidRPr="09B09180">
        <w:t xml:space="preserve">Share CPE “I’m Ready!” videos with families. For example, the video “Secret Life of Sunflowers” explores ways families can document and communicate about the growth of plants. </w:t>
      </w:r>
    </w:p>
    <w:p w14:paraId="14EE74C9" w14:textId="77777777" w:rsidR="00BD4CCF" w:rsidRPr="00C95EED" w:rsidRDefault="00BD4CCF" w:rsidP="00C95EED">
      <w:pPr>
        <w:pStyle w:val="ListBullet"/>
        <w:numPr>
          <w:ilvl w:val="0"/>
          <w:numId w:val="0"/>
        </w:numPr>
        <w:ind w:left="540" w:hanging="360"/>
        <w:rPr>
          <w:b/>
          <w:bCs/>
        </w:rPr>
      </w:pPr>
      <w:r w:rsidRPr="00C95EED">
        <w:rPr>
          <w:b/>
          <w:bCs/>
        </w:rPr>
        <w:t>Facilitator Notes</w:t>
      </w:r>
    </w:p>
    <w:p w14:paraId="1B02EE41" w14:textId="35FCBF20" w:rsidR="00BD4CCF" w:rsidRPr="00BD4CCF" w:rsidRDefault="09B09180" w:rsidP="003C1049">
      <w:pPr>
        <w:pStyle w:val="ListBullet"/>
        <w:numPr>
          <w:ilvl w:val="0"/>
          <w:numId w:val="10"/>
        </w:numPr>
      </w:pPr>
      <w:r w:rsidRPr="09B09180">
        <w:t xml:space="preserve">Count Play Explore Book Guides, activities, and “I’m Ready!” videos are available in English and Spanish through the </w:t>
      </w:r>
      <w:hyperlink r:id="rId36">
        <w:r w:rsidRPr="09B09180">
          <w:rPr>
            <w:rStyle w:val="Hyperlink"/>
            <w:rFonts w:cs="Poppins"/>
            <w:szCs w:val="22"/>
          </w:rPr>
          <w:t>Count Play Explore</w:t>
        </w:r>
      </w:hyperlink>
      <w:r w:rsidRPr="09B09180">
        <w:t xml:space="preserve"> website. </w:t>
      </w:r>
    </w:p>
    <w:p w14:paraId="5A7B0608" w14:textId="1F8D4A68" w:rsidR="00BD4CCF" w:rsidRPr="00BD4CCF" w:rsidRDefault="09B09180" w:rsidP="003C1049">
      <w:pPr>
        <w:pStyle w:val="ListBullet"/>
        <w:numPr>
          <w:ilvl w:val="0"/>
          <w:numId w:val="10"/>
        </w:numPr>
      </w:pPr>
      <w:r w:rsidRPr="09B09180">
        <w:t xml:space="preserve">You might provide time in your session for participants to explore the Count Play Explore website materials and to consider ways they might use these resources to support children to document and communicate about science concepts and phenomena. </w:t>
      </w:r>
    </w:p>
    <w:p w14:paraId="4563C1E3" w14:textId="514E1C53" w:rsidR="00A8310E" w:rsidRPr="00ED306E" w:rsidRDefault="00223659" w:rsidP="00E34DC1">
      <w:pPr>
        <w:pStyle w:val="Heading2"/>
      </w:pPr>
      <w:r w:rsidRPr="00ED306E">
        <w:t>Slide</w:t>
      </w:r>
      <w:r w:rsidR="00A8310E" w:rsidRPr="00ED306E">
        <w:t xml:space="preserve"> </w:t>
      </w:r>
      <w:r w:rsidR="000B4FB1" w:rsidRPr="00ED306E">
        <w:t>2</w:t>
      </w:r>
      <w:r w:rsidR="004F335B">
        <w:t>1</w:t>
      </w:r>
      <w:r w:rsidRPr="00ED306E">
        <w:t xml:space="preserve">: </w:t>
      </w:r>
      <w:r w:rsidR="00C821A7" w:rsidRPr="00ED306E">
        <w:t>Reflectio</w:t>
      </w:r>
      <w:r w:rsidR="00A8310E" w:rsidRPr="00ED306E">
        <w:t>n</w:t>
      </w:r>
    </w:p>
    <w:p w14:paraId="099E78F4" w14:textId="6482EBE5" w:rsidR="00E93DF4" w:rsidRDefault="00E93DF4" w:rsidP="002E7FC4">
      <w:pPr>
        <w:pStyle w:val="thumbnail"/>
        <w:rPr>
          <w:sz w:val="22"/>
          <w:szCs w:val="22"/>
        </w:rPr>
      </w:pPr>
      <w:r>
        <w:rPr>
          <w:noProof/>
          <w:lang w:val="it-IT"/>
        </w:rPr>
        <w:drawing>
          <wp:inline distT="0" distB="0" distL="0" distR="0" wp14:anchorId="423284F2" wp14:editId="0ACB1F85">
            <wp:extent cx="3251200" cy="1828800"/>
            <wp:effectExtent l="19050" t="19050" r="25400" b="19050"/>
            <wp:docPr id="7756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96" name="Picture 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AEA634E" w14:textId="77777777" w:rsidR="00C95EED" w:rsidRDefault="00C95EED" w:rsidP="00C95EED">
      <w:pPr>
        <w:pStyle w:val="BodyText"/>
        <w:rPr>
          <w:b/>
          <w:bCs/>
        </w:rPr>
      </w:pPr>
      <w:r w:rsidRPr="000F0608">
        <w:rPr>
          <w:b/>
          <w:bCs/>
        </w:rPr>
        <w:t>Materials:</w:t>
      </w:r>
      <w:r w:rsidRPr="00ED731A">
        <w:rPr>
          <w:b/>
          <w:bCs/>
        </w:rPr>
        <w:t xml:space="preserve"> </w:t>
      </w:r>
      <w:r w:rsidRPr="00BE432C">
        <w:t>Scratch paper</w:t>
      </w:r>
      <w:r w:rsidRPr="00ED731A">
        <w:t xml:space="preserve"> and writing tools</w:t>
      </w:r>
      <w:r w:rsidRPr="00ED731A">
        <w:rPr>
          <w:b/>
          <w:bCs/>
        </w:rPr>
        <w:t xml:space="preserve"> </w:t>
      </w:r>
    </w:p>
    <w:p w14:paraId="2E5B515F" w14:textId="77777777" w:rsidR="000F0608" w:rsidRDefault="00A8310E" w:rsidP="002E7FC4">
      <w:pPr>
        <w:pStyle w:val="BodyText"/>
        <w:rPr>
          <w:b/>
          <w:bCs/>
        </w:rPr>
      </w:pPr>
      <w:r w:rsidRPr="000F0608">
        <w:rPr>
          <w:b/>
          <w:bCs/>
        </w:rPr>
        <w:t>Time:</w:t>
      </w:r>
      <w:r w:rsidRPr="00ED731A">
        <w:rPr>
          <w:b/>
          <w:bCs/>
        </w:rPr>
        <w:t xml:space="preserve"> </w:t>
      </w:r>
      <w:r w:rsidRPr="00ED731A">
        <w:t>5 minutes</w:t>
      </w:r>
    </w:p>
    <w:p w14:paraId="4488BF5E" w14:textId="367E9ED8" w:rsidR="00223659" w:rsidRPr="000F0608" w:rsidRDefault="00A8310E" w:rsidP="002E7FC4">
      <w:pPr>
        <w:pStyle w:val="Heading3"/>
        <w:rPr>
          <w:sz w:val="22"/>
          <w:szCs w:val="22"/>
        </w:rPr>
      </w:pPr>
      <w:r w:rsidRPr="00ED306E">
        <w:t>Talking Points</w:t>
      </w:r>
      <w:r w:rsidR="00FA0810" w:rsidRPr="00ED306E">
        <w:t xml:space="preserve"> </w:t>
      </w:r>
    </w:p>
    <w:p w14:paraId="669BCDB8" w14:textId="1C0E4990" w:rsidR="00A8310E" w:rsidRPr="00ED731A" w:rsidRDefault="00A8310E" w:rsidP="003C1049">
      <w:pPr>
        <w:pStyle w:val="ListBullet"/>
        <w:rPr>
          <w:b/>
          <w:bCs/>
        </w:rPr>
      </w:pPr>
      <w:r w:rsidRPr="00ED731A">
        <w:t xml:space="preserve">Thank you for exploring ways that children document and communicate </w:t>
      </w:r>
      <w:r w:rsidR="00AC5E17">
        <w:t>in</w:t>
      </w:r>
      <w:r w:rsidRPr="00ED731A">
        <w:t xml:space="preserve"> science investigations and ways educators can support them to do so. </w:t>
      </w:r>
    </w:p>
    <w:p w14:paraId="52251E03" w14:textId="0BE9D5C0" w:rsidR="00A8310E" w:rsidRPr="00ED731A" w:rsidRDefault="00A8310E" w:rsidP="003C1049">
      <w:pPr>
        <w:pStyle w:val="ListBullet"/>
        <w:rPr>
          <w:b/>
          <w:bCs/>
        </w:rPr>
      </w:pPr>
      <w:r w:rsidRPr="00ED731A">
        <w:t>Take a moment to reflect on our session today. Consider the different videos we observed, the activities we engaged in, and the handout</w:t>
      </w:r>
      <w:r w:rsidR="004A2392" w:rsidRPr="00ED731A">
        <w:t>s</w:t>
      </w:r>
      <w:r w:rsidRPr="00ED731A">
        <w:t xml:space="preserve"> we discussed. </w:t>
      </w:r>
    </w:p>
    <w:p w14:paraId="3587BE78" w14:textId="3FE048AD" w:rsidR="00A8310E" w:rsidRPr="00ED731A" w:rsidRDefault="00A8310E" w:rsidP="003C1049">
      <w:pPr>
        <w:pStyle w:val="ListBullet"/>
        <w:rPr>
          <w:b/>
          <w:bCs/>
        </w:rPr>
      </w:pPr>
      <w:r w:rsidRPr="00ED731A">
        <w:t>[Provide about a minute for participants to consider their experiences during the session.]</w:t>
      </w:r>
    </w:p>
    <w:p w14:paraId="2BF05DFC" w14:textId="3F810654" w:rsidR="00A8310E" w:rsidRPr="00ED731A" w:rsidRDefault="00A8310E" w:rsidP="003C1049">
      <w:pPr>
        <w:pStyle w:val="ListBullet"/>
        <w:rPr>
          <w:b/>
          <w:bCs/>
        </w:rPr>
      </w:pPr>
      <w:r w:rsidRPr="00ED731A">
        <w:lastRenderedPageBreak/>
        <w:t xml:space="preserve">On a </w:t>
      </w:r>
      <w:r w:rsidR="00BE432C">
        <w:t>piece of scratch</w:t>
      </w:r>
      <w:r w:rsidRPr="00ED731A">
        <w:t xml:space="preserve"> paper, record what you used to think about documenting and communicating. </w:t>
      </w:r>
    </w:p>
    <w:p w14:paraId="11B932ED" w14:textId="09015C3F" w:rsidR="00A8310E" w:rsidRPr="00ED731A" w:rsidRDefault="00A8310E" w:rsidP="003C1049">
      <w:pPr>
        <w:pStyle w:val="ListBullet"/>
        <w:rPr>
          <w:b/>
          <w:bCs/>
        </w:rPr>
      </w:pPr>
      <w:r w:rsidRPr="00ED731A">
        <w:t xml:space="preserve">Then, record what you now think about documenting and communicating. </w:t>
      </w:r>
    </w:p>
    <w:p w14:paraId="70A3A6AA" w14:textId="3982C85D" w:rsidR="00A8310E" w:rsidRPr="00ED731A" w:rsidRDefault="00A8310E" w:rsidP="003C1049">
      <w:pPr>
        <w:pStyle w:val="ListBullet"/>
        <w:rPr>
          <w:b/>
          <w:bCs/>
        </w:rPr>
      </w:pPr>
      <w:r w:rsidRPr="00ED731A">
        <w:t>[Provide 2-3 minutes for participants to reflect and record their ideas. You might invite volunteers to share with the larger group.]</w:t>
      </w:r>
    </w:p>
    <w:p w14:paraId="73366FB3" w14:textId="460F3478" w:rsidR="00594EC0" w:rsidRPr="00BE432C" w:rsidRDefault="00E803AF" w:rsidP="003C1049">
      <w:pPr>
        <w:pStyle w:val="ListBullet"/>
        <w:rPr>
          <w:b/>
          <w:bCs/>
        </w:rPr>
      </w:pPr>
      <w:r w:rsidRPr="00ED731A">
        <w:t>As you return to your learning settings, consider</w:t>
      </w:r>
      <w:r w:rsidR="00280508">
        <w:t>:</w:t>
      </w:r>
      <w:r w:rsidRPr="00ED731A">
        <w:t xml:space="preserve"> </w:t>
      </w:r>
    </w:p>
    <w:p w14:paraId="1C5C8636" w14:textId="456B862A" w:rsidR="00594EC0" w:rsidRPr="00BE432C" w:rsidRDefault="00E803AF" w:rsidP="002E7FC4">
      <w:pPr>
        <w:pStyle w:val="ListBullet2"/>
        <w:rPr>
          <w:b/>
          <w:bCs/>
        </w:rPr>
      </w:pPr>
      <w:r w:rsidRPr="00ED731A">
        <w:t xml:space="preserve">ways you might challenge yourself to explore different </w:t>
      </w:r>
      <w:r w:rsidR="006457ED">
        <w:t xml:space="preserve">approaches </w:t>
      </w:r>
      <w:r w:rsidRPr="00ED731A">
        <w:t>to support children to document and communicate</w:t>
      </w:r>
      <w:r w:rsidR="00280508">
        <w:t>, and</w:t>
      </w:r>
    </w:p>
    <w:p w14:paraId="55108D01" w14:textId="739595DB" w:rsidR="00594EC0" w:rsidRPr="00BE432C" w:rsidRDefault="005D64C3" w:rsidP="002E7FC4">
      <w:pPr>
        <w:pStyle w:val="ListBullet2"/>
        <w:rPr>
          <w:b/>
          <w:bCs/>
        </w:rPr>
      </w:pPr>
      <w:r>
        <w:t xml:space="preserve">ways you might adjust your practice to support all children to document and communicate in ways that build on children’s individual strengths. </w:t>
      </w:r>
    </w:p>
    <w:p w14:paraId="582CF9E7" w14:textId="0340E5BA" w:rsidR="00A8310E" w:rsidRPr="00ED731A" w:rsidRDefault="00E803AF" w:rsidP="003C1049">
      <w:pPr>
        <w:pStyle w:val="ListBullet"/>
        <w:rPr>
          <w:b/>
          <w:bCs/>
        </w:rPr>
      </w:pPr>
      <w:r w:rsidRPr="00ED731A">
        <w:t>You might find a colleague to work with and share ways you are building these skills for yourself and</w:t>
      </w:r>
      <w:r w:rsidR="005623FD" w:rsidRPr="00ED731A">
        <w:t xml:space="preserve"> for</w:t>
      </w:r>
      <w:r w:rsidRPr="00ED731A">
        <w:t xml:space="preserve"> the children in your setting. </w:t>
      </w:r>
    </w:p>
    <w:p w14:paraId="3EF5F0A5" w14:textId="261E8193" w:rsidR="001B677F" w:rsidRPr="00ED306E" w:rsidRDefault="001B677F" w:rsidP="00D43C7B">
      <w:pPr>
        <w:pStyle w:val="Heading3"/>
      </w:pPr>
      <w:r w:rsidRPr="00ED306E">
        <w:t xml:space="preserve">Facilitator </w:t>
      </w:r>
      <w:r w:rsidR="00685E87" w:rsidRPr="00ED306E">
        <w:t>N</w:t>
      </w:r>
      <w:r w:rsidRPr="00ED306E">
        <w:t>otes</w:t>
      </w:r>
    </w:p>
    <w:p w14:paraId="4091D398" w14:textId="77777777" w:rsidR="00ED39ED" w:rsidRPr="00ED731A" w:rsidRDefault="001B677F" w:rsidP="003C1049">
      <w:pPr>
        <w:pStyle w:val="ListBullet"/>
      </w:pPr>
      <w:r w:rsidRPr="00ED731A">
        <w:t>Providing ongoing support and opportunities for collaborative reflection are critical components of effective professional learning (Darling-Hammond et al.</w:t>
      </w:r>
      <w:r w:rsidR="00ED39ED" w:rsidRPr="00ED731A">
        <w:t>,</w:t>
      </w:r>
      <w:r w:rsidRPr="00ED731A">
        <w:t xml:space="preserve"> 2017). </w:t>
      </w:r>
    </w:p>
    <w:p w14:paraId="1D1A9F43" w14:textId="4E551EA4" w:rsidR="001B677F" w:rsidRPr="00ED731A" w:rsidRDefault="001B677F" w:rsidP="003C1049">
      <w:pPr>
        <w:pStyle w:val="ListBullet"/>
      </w:pPr>
      <w:r w:rsidRPr="00ED731A">
        <w:t>Consider ways you can support participants to apply what they learned in this session to their learning settings and support collaborative reflection. For example</w:t>
      </w:r>
      <w:r w:rsidR="00ED39ED" w:rsidRPr="00ED731A">
        <w:t>, e</w:t>
      </w:r>
      <w:r w:rsidRPr="00ED731A">
        <w:t xml:space="preserve">ncourage participants to share photos and anecdotes of ways they are supporting children to document and communicate </w:t>
      </w:r>
      <w:r w:rsidR="00AC5E17">
        <w:t>in</w:t>
      </w:r>
      <w:r w:rsidRPr="00ED731A">
        <w:t xml:space="preserve"> science investigations. </w:t>
      </w:r>
    </w:p>
    <w:p w14:paraId="215C8B4F" w14:textId="77777777" w:rsidR="001B677F" w:rsidRPr="00ED731A" w:rsidRDefault="001B677F" w:rsidP="00D43C7B">
      <w:pPr>
        <w:pStyle w:val="ListBullet2"/>
      </w:pPr>
      <w:r w:rsidRPr="00ED731A">
        <w:t>You might use digital platforms such as Padlet or a shared Google Drive. You can provide feedback to individual participants and encourage others to make comments and suggestions as a way to build community.</w:t>
      </w:r>
    </w:p>
    <w:p w14:paraId="5D4128FD" w14:textId="10D55037" w:rsidR="005B416F" w:rsidRPr="00ED731A" w:rsidRDefault="001B677F" w:rsidP="00D43C7B">
      <w:pPr>
        <w:pStyle w:val="ListBullet2"/>
      </w:pPr>
      <w:r w:rsidRPr="00ED731A">
        <w:t>Encourage educators to keep a journal to record ways they are supporting children to document and communicate. They can share and discuss their journal entries during in-person meetings.</w:t>
      </w:r>
      <w:r w:rsidR="00605223" w:rsidRPr="00ED731A">
        <w:t xml:space="preserve"> </w:t>
      </w:r>
    </w:p>
    <w:p w14:paraId="6850532F" w14:textId="30399A17" w:rsidR="00940A34" w:rsidRPr="00ED306E" w:rsidRDefault="00940A34" w:rsidP="00E34DC1">
      <w:pPr>
        <w:pStyle w:val="Heading2"/>
      </w:pPr>
      <w:r w:rsidRPr="00ED306E">
        <w:lastRenderedPageBreak/>
        <w:t>Slide 2</w:t>
      </w:r>
      <w:r w:rsidR="004F335B">
        <w:t>2</w:t>
      </w:r>
      <w:r w:rsidRPr="00ED306E">
        <w:t>: Thank You</w:t>
      </w:r>
      <w:r w:rsidR="005C1574">
        <w:t>!</w:t>
      </w:r>
    </w:p>
    <w:p w14:paraId="5991ADA7" w14:textId="525C3049" w:rsidR="00E93DF4" w:rsidRDefault="00E93DF4" w:rsidP="00D43C7B">
      <w:pPr>
        <w:pStyle w:val="thumbnail"/>
      </w:pPr>
      <w:r>
        <w:rPr>
          <w:noProof/>
          <w:lang w:val="it-IT"/>
        </w:rPr>
        <w:drawing>
          <wp:inline distT="0" distB="0" distL="0" distR="0" wp14:anchorId="35B53F61" wp14:editId="3878BBD8">
            <wp:extent cx="3049079" cy="1715106"/>
            <wp:effectExtent l="19050" t="19050" r="18415" b="19050"/>
            <wp:docPr id="8973215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21501" name="Picture 8">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9079" cy="1715106"/>
                    </a:xfrm>
                    <a:prstGeom prst="rect">
                      <a:avLst/>
                    </a:prstGeom>
                    <a:ln>
                      <a:solidFill>
                        <a:srgbClr val="8948A3"/>
                      </a:solidFill>
                    </a:ln>
                  </pic:spPr>
                </pic:pic>
              </a:graphicData>
            </a:graphic>
          </wp:inline>
        </w:drawing>
      </w:r>
    </w:p>
    <w:p w14:paraId="51044F76" w14:textId="44BFB529" w:rsidR="00940A34" w:rsidRPr="00ED306E" w:rsidRDefault="00940A34" w:rsidP="00D43C7B">
      <w:pPr>
        <w:pStyle w:val="Heading3"/>
      </w:pPr>
      <w:r w:rsidRPr="00ED306E">
        <w:t>Talking Points</w:t>
      </w:r>
    </w:p>
    <w:p w14:paraId="07356569" w14:textId="19F21D9B" w:rsidR="00940A34" w:rsidRPr="00ED731A" w:rsidRDefault="00940A34" w:rsidP="003C1049">
      <w:pPr>
        <w:pStyle w:val="ListBullet"/>
      </w:pPr>
      <w:r w:rsidRPr="00ED731A">
        <w:t xml:space="preserve">Thank you all for your time and attention today. </w:t>
      </w:r>
    </w:p>
    <w:p w14:paraId="7A57D63D" w14:textId="447797A1" w:rsidR="00940A34" w:rsidRPr="00ED306E" w:rsidRDefault="00D53C8A" w:rsidP="003C1049">
      <w:pPr>
        <w:pStyle w:val="ListBullet"/>
      </w:pPr>
      <w:r w:rsidRPr="00ED731A">
        <w:t xml:space="preserve">I hope you enjoy exploring ways to support children to document and communicate </w:t>
      </w:r>
      <w:r w:rsidR="00AC5E17">
        <w:t>in</w:t>
      </w:r>
      <w:r w:rsidRPr="00ED731A">
        <w:t xml:space="preserve"> science inquiries.</w:t>
      </w:r>
    </w:p>
    <w:sectPr w:rsidR="00940A34" w:rsidRPr="00ED306E" w:rsidSect="003641BB">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2B2C7" w14:textId="77777777" w:rsidR="00AD7A2A" w:rsidRDefault="00AD7A2A" w:rsidP="00193EBC">
      <w:r>
        <w:separator/>
      </w:r>
    </w:p>
  </w:endnote>
  <w:endnote w:type="continuationSeparator" w:id="0">
    <w:p w14:paraId="3F8992D0" w14:textId="77777777" w:rsidR="00AD7A2A" w:rsidRDefault="00AD7A2A"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C6C6" w14:textId="77777777" w:rsidR="00F73631" w:rsidRDefault="00F73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291313524"/>
      <w:docPartObj>
        <w:docPartGallery w:val="Page Numbers (Bottom of Page)"/>
        <w:docPartUnique/>
      </w:docPartObj>
    </w:sdtPr>
    <w:sdtContent>
      <w:p w14:paraId="4573FCD9" w14:textId="77777777" w:rsidR="003641BB" w:rsidRPr="00DB4978" w:rsidRDefault="003641BB" w:rsidP="003641BB">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0D10F87F" w14:textId="4E9DF365" w:rsidR="00916D55" w:rsidRPr="003641BB" w:rsidRDefault="003641BB" w:rsidP="003641BB">
    <w:pPr>
      <w:pStyle w:val="Footer"/>
      <w:ind w:left="-630" w:right="360"/>
      <w:rPr>
        <w:b/>
        <w:bCs/>
      </w:rPr>
    </w:pPr>
    <w:r w:rsidRPr="00DB4978">
      <w:rPr>
        <w:b/>
        <w:bCs/>
        <w:noProof/>
      </w:rPr>
      <w:drawing>
        <wp:inline distT="0" distB="0" distL="0" distR="0" wp14:anchorId="62FAA26E" wp14:editId="443650EB">
          <wp:extent cx="2286000" cy="449140"/>
          <wp:effectExtent l="0" t="0" r="0" b="8255"/>
          <wp:docPr id="1525097031"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09B5FE1F" w14:textId="77777777" w:rsidR="00916D55" w:rsidRPr="00DB4978" w:rsidRDefault="00916D55" w:rsidP="00916D55">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0013DA77" w14:textId="38CBF122" w:rsidR="00916D55" w:rsidRPr="00916D55" w:rsidRDefault="00916D55" w:rsidP="00916D55">
    <w:pPr>
      <w:pStyle w:val="Footer"/>
      <w:ind w:left="-630" w:right="360"/>
      <w:rPr>
        <w:b/>
        <w:bCs/>
      </w:rPr>
    </w:pPr>
    <w:r w:rsidRPr="00DB4978">
      <w:rPr>
        <w:b/>
        <w:bCs/>
        <w:noProof/>
      </w:rPr>
      <w:drawing>
        <wp:inline distT="0" distB="0" distL="0" distR="0" wp14:anchorId="02C820A3" wp14:editId="5298BE11">
          <wp:extent cx="2286000" cy="449140"/>
          <wp:effectExtent l="0" t="0" r="0" b="8255"/>
          <wp:docPr id="177616480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AC046" w14:textId="77777777" w:rsidR="00AD7A2A" w:rsidRDefault="00AD7A2A" w:rsidP="00193EBC">
      <w:r>
        <w:separator/>
      </w:r>
    </w:p>
  </w:footnote>
  <w:footnote w:type="continuationSeparator" w:id="0">
    <w:p w14:paraId="2D542485" w14:textId="77777777" w:rsidR="00AD7A2A" w:rsidRDefault="00AD7A2A"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82FC" w14:textId="77777777" w:rsidR="00F73631" w:rsidRDefault="00F736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A3C27" w14:textId="77777777" w:rsidR="009D6459" w:rsidRDefault="009D6459" w:rsidP="009D6459">
    <w:r>
      <w:rPr>
        <w:noProof/>
      </w:rPr>
      <mc:AlternateContent>
        <mc:Choice Requires="wps">
          <w:drawing>
            <wp:anchor distT="45720" distB="45720" distL="114300" distR="114300" simplePos="0" relativeHeight="251676672" behindDoc="0" locked="0" layoutInCell="1" allowOverlap="1" wp14:anchorId="2AB2849A" wp14:editId="0A09AE4D">
              <wp:simplePos x="0" y="0"/>
              <wp:positionH relativeFrom="column">
                <wp:posOffset>-342900</wp:posOffset>
              </wp:positionH>
              <wp:positionV relativeFrom="paragraph">
                <wp:posOffset>-228600</wp:posOffset>
              </wp:positionV>
              <wp:extent cx="3800475" cy="45720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57200"/>
                      </a:xfrm>
                      <a:prstGeom prst="rect">
                        <a:avLst/>
                      </a:prstGeom>
                      <a:noFill/>
                      <a:ln w="9525">
                        <a:noFill/>
                        <a:miter lim="800000"/>
                        <a:headEnd/>
                        <a:tailEnd/>
                      </a:ln>
                    </wps:spPr>
                    <wps:txbx>
                      <w:txbxContent>
                        <w:p w14:paraId="751D1564" w14:textId="77777777" w:rsidR="009D6459" w:rsidRPr="003A1740" w:rsidRDefault="009D6459" w:rsidP="009D6459">
                          <w:pPr>
                            <w:rPr>
                              <w:rFonts w:ascii="Poppins SemiBold" w:hAnsi="Poppins SemiBold" w:cs="Poppins SemiBold"/>
                              <w:color w:val="FFFFFF" w:themeColor="background1"/>
                            </w:rPr>
                          </w:pPr>
                          <w:r>
                            <w:rPr>
                              <w:rFonts w:ascii="Poppins SemiBold" w:hAnsi="Poppins SemiBold" w:cs="Poppins SemiBold"/>
                              <w:color w:val="FFFFFF" w:themeColor="background1"/>
                            </w:rPr>
                            <w:t>Documentation and Communication</w:t>
                          </w:r>
                        </w:p>
                        <w:p w14:paraId="77CA9D87" w14:textId="77777777" w:rsidR="009D6459" w:rsidRPr="003A1740" w:rsidRDefault="009D6459" w:rsidP="009D6459">
                          <w:pPr>
                            <w:rPr>
                              <w:rFonts w:ascii="Poppins SemiBold" w:hAnsi="Poppins SemiBold" w:cs="Poppins SemiBol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2849A" id="_x0000_t202" coordsize="21600,21600" o:spt="202" path="m,l,21600r21600,l21600,xe">
              <v:stroke joinstyle="miter"/>
              <v:path gradientshapeok="t" o:connecttype="rect"/>
            </v:shapetype>
            <v:shape id="Text Box 2" o:spid="_x0000_s1026" type="#_x0000_t202" style="position:absolute;margin-left:-27pt;margin-top:-18pt;width:299.25pt;height: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" filled="f" stroked="f">
              <v:textbox>
                <w:txbxContent>
                  <w:p w14:paraId="751D1564" w14:textId="77777777" w:rsidR="009D6459" w:rsidRPr="003A1740" w:rsidRDefault="009D6459" w:rsidP="009D6459">
                    <w:pPr>
                      <w:rPr>
                        <w:rFonts w:ascii="Poppins SemiBold" w:hAnsi="Poppins SemiBold" w:cs="Poppins SemiBold"/>
                        <w:color w:val="FFFFFF" w:themeColor="background1"/>
                      </w:rPr>
                    </w:pPr>
                    <w:r>
                      <w:rPr>
                        <w:rFonts w:ascii="Poppins SemiBold" w:hAnsi="Poppins SemiBold" w:cs="Poppins SemiBold"/>
                        <w:color w:val="FFFFFF" w:themeColor="background1"/>
                      </w:rPr>
                      <w:t>Documentation and Communication</w:t>
                    </w:r>
                  </w:p>
                  <w:p w14:paraId="77CA9D87" w14:textId="77777777" w:rsidR="009D6459" w:rsidRPr="003A1740" w:rsidRDefault="009D6459" w:rsidP="009D6459">
                    <w:pPr>
                      <w:rPr>
                        <w:rFonts w:ascii="Poppins SemiBold" w:hAnsi="Poppins SemiBold" w:cs="Poppins SemiBold"/>
                        <w:color w:val="FFFFFF" w:themeColor="background1"/>
                      </w:rPr>
                    </w:pPr>
                  </w:p>
                </w:txbxContent>
              </v:textbox>
              <w10:wrap type="square"/>
            </v:shape>
          </w:pict>
        </mc:Fallback>
      </mc:AlternateContent>
    </w:r>
    <w:r>
      <w:rPr>
        <w:rFonts w:cs="Poppins"/>
        <w:noProof/>
      </w:rPr>
      <w:drawing>
        <wp:anchor distT="0" distB="0" distL="114300" distR="114300" simplePos="0" relativeHeight="251675648" behindDoc="1" locked="0" layoutInCell="1" allowOverlap="1" wp14:anchorId="18B35CD3" wp14:editId="1EA74BFE">
          <wp:simplePos x="0" y="0"/>
          <wp:positionH relativeFrom="column">
            <wp:posOffset>-914400</wp:posOffset>
          </wp:positionH>
          <wp:positionV relativeFrom="paragraph">
            <wp:posOffset>-457200</wp:posOffset>
          </wp:positionV>
          <wp:extent cx="7772400" cy="685898"/>
          <wp:effectExtent l="0" t="0" r="0" b="0"/>
          <wp:wrapNone/>
          <wp:docPr id="11555908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90827"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7770" cy="694314"/>
                  </a:xfrm>
                  <a:prstGeom prst="rect">
                    <a:avLst/>
                  </a:prstGeom>
                </pic:spPr>
              </pic:pic>
            </a:graphicData>
          </a:graphic>
          <wp14:sizeRelH relativeFrom="page">
            <wp14:pctWidth>0</wp14:pctWidth>
          </wp14:sizeRelH>
          <wp14:sizeRelV relativeFrom="page">
            <wp14:pctHeight>0</wp14:pctHeight>
          </wp14:sizeRelV>
        </wp:anchor>
      </w:drawing>
    </w:r>
    <w:r w:rsidRPr="0010104C">
      <w:rPr>
        <w:rFonts w:cs="Poppins"/>
        <w:noProof/>
      </w:rPr>
      <mc:AlternateContent>
        <mc:Choice Requires="wps">
          <w:drawing>
            <wp:anchor distT="0" distB="0" distL="114300" distR="114300" simplePos="0" relativeHeight="251674624" behindDoc="1" locked="0" layoutInCell="1" allowOverlap="1" wp14:anchorId="054A04CE" wp14:editId="03A714A1">
              <wp:simplePos x="0" y="0"/>
              <wp:positionH relativeFrom="page">
                <wp:posOffset>0</wp:posOffset>
              </wp:positionH>
              <wp:positionV relativeFrom="page">
                <wp:posOffset>0</wp:posOffset>
              </wp:positionV>
              <wp:extent cx="0" cy="0"/>
              <wp:effectExtent l="0" t="0" r="0" b="0"/>
              <wp:wrapNone/>
              <wp:docPr id="1690765706"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v:rect w14:anchorId="1713DDBD" id="Rectangle 1" o:spid="_x0000_s1026" style="position:absolute;margin-left:0;margin-top:0;width:0;height:0;z-index:-25164185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" stroked="f" strokeweight="0">
              <o:lock v:ext="edit" rotation="t" aspectratio="t" selection="t" verticies="t" text="t" adjusthandles="t" grouping="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B6A4" w14:textId="222DABB0" w:rsidR="00043F33" w:rsidRDefault="00DD6C52" w:rsidP="00723242">
    <w:pPr>
      <w:pStyle w:val="Header"/>
      <w:ind w:right="360"/>
    </w:pPr>
    <w:r>
      <w:rPr>
        <w:noProof/>
      </w:rPr>
      <mc:AlternateContent>
        <mc:Choice Requires="wps">
          <w:drawing>
            <wp:anchor distT="45720" distB="45720" distL="114300" distR="114300" simplePos="0" relativeHeight="251671552" behindDoc="0" locked="0" layoutInCell="1" allowOverlap="1" wp14:anchorId="2F260D35" wp14:editId="01638CD2">
              <wp:simplePos x="0" y="0"/>
              <wp:positionH relativeFrom="column">
                <wp:posOffset>-455295</wp:posOffset>
              </wp:positionH>
              <wp:positionV relativeFrom="paragraph">
                <wp:posOffset>-201930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294C02" w14:textId="77777777" w:rsidR="00723242" w:rsidRPr="003A1740" w:rsidRDefault="00723242" w:rsidP="00723242">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260D35" id="_x0000_t202" coordsize="21600,21600" o:spt="202" path="m,l,21600r21600,l21600,xe">
              <v:stroke joinstyle="miter"/>
              <v:path gradientshapeok="t" o:connecttype="rect"/>
            </v:shapetype>
            <v:shape id="_x0000_s1027" type="#_x0000_t202" style="position:absolute;margin-left:-35.85pt;margin-top:-15.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" filled="f" stroked="f">
              <v:textbox style="mso-fit-shape-to-text:t">
                <w:txbxContent>
                  <w:p w14:paraId="37294C02" w14:textId="77777777" w:rsidR="00723242" w:rsidRPr="003A1740" w:rsidRDefault="00723242" w:rsidP="00723242">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2212FE">
      <w:rPr>
        <w:noProof/>
      </w:rPr>
      <mc:AlternateContent>
        <mc:Choice Requires="wps">
          <w:drawing>
            <wp:anchor distT="45720" distB="45720" distL="114300" distR="114300" simplePos="0" relativeHeight="251672576" behindDoc="0" locked="0" layoutInCell="1" allowOverlap="1" wp14:anchorId="565C1F5A" wp14:editId="35BB5138">
              <wp:simplePos x="0" y="0"/>
              <wp:positionH relativeFrom="column">
                <wp:posOffset>2609215</wp:posOffset>
              </wp:positionH>
              <wp:positionV relativeFrom="paragraph">
                <wp:posOffset>-238125</wp:posOffset>
              </wp:positionV>
              <wp:extent cx="3362325"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noFill/>
                      <a:ln w="9525">
                        <a:noFill/>
                        <a:miter lim="800000"/>
                        <a:headEnd/>
                        <a:tailEnd/>
                      </a:ln>
                    </wps:spPr>
                    <wps:txbx>
                      <w:txbxContent>
                        <w:p w14:paraId="4655C749" w14:textId="5EFEF738" w:rsidR="00723242" w:rsidRPr="003A1740" w:rsidRDefault="002212FE" w:rsidP="00723242">
                          <w:pPr>
                            <w:rPr>
                              <w:rFonts w:ascii="Poppins SemiBold" w:hAnsi="Poppins SemiBold" w:cs="Poppins SemiBold"/>
                              <w:color w:val="FFFFFF" w:themeColor="background1"/>
                            </w:rPr>
                          </w:pPr>
                          <w:r>
                            <w:rPr>
                              <w:rFonts w:ascii="Poppins SemiBold" w:hAnsi="Poppins SemiBold" w:cs="Poppins SemiBold"/>
                              <w:color w:val="FFFFFF" w:themeColor="background1"/>
                            </w:rPr>
                            <w:t>Documentation and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C1F5A" id="_x0000_s1028" type="#_x0000_t202" style="position:absolute;margin-left:205.45pt;margin-top:-18.75pt;width:264.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" filled="f" stroked="f">
              <v:textbox style="mso-fit-shape-to-text:t">
                <w:txbxContent>
                  <w:p w14:paraId="4655C749" w14:textId="5EFEF738" w:rsidR="00723242" w:rsidRPr="003A1740" w:rsidRDefault="002212FE" w:rsidP="00723242">
                    <w:pPr>
                      <w:rPr>
                        <w:rFonts w:ascii="Poppins SemiBold" w:hAnsi="Poppins SemiBold" w:cs="Poppins SemiBold"/>
                        <w:color w:val="FFFFFF" w:themeColor="background1"/>
                      </w:rPr>
                    </w:pPr>
                    <w:r>
                      <w:rPr>
                        <w:rFonts w:ascii="Poppins SemiBold" w:hAnsi="Poppins SemiBold" w:cs="Poppins SemiBold"/>
                        <w:color w:val="FFFFFF" w:themeColor="background1"/>
                      </w:rPr>
                      <w:t>Documentation and Communication</w:t>
                    </w:r>
                  </w:p>
                </w:txbxContent>
              </v:textbox>
              <w10:wrap type="square"/>
            </v:shape>
          </w:pict>
        </mc:Fallback>
      </mc:AlternateContent>
    </w:r>
    <w:r w:rsidR="00723242">
      <w:rPr>
        <w:noProof/>
      </w:rPr>
      <w:drawing>
        <wp:anchor distT="0" distB="0" distL="114300" distR="114300" simplePos="0" relativeHeight="251667456" behindDoc="1" locked="0" layoutInCell="1" allowOverlap="1" wp14:anchorId="56D38E85" wp14:editId="0EB56C62">
          <wp:simplePos x="0" y="0"/>
          <wp:positionH relativeFrom="column">
            <wp:posOffset>-952500</wp:posOffset>
          </wp:positionH>
          <wp:positionV relativeFrom="paragraph">
            <wp:posOffset>-461645</wp:posOffset>
          </wp:positionV>
          <wp:extent cx="7810500" cy="688975"/>
          <wp:effectExtent l="0" t="0" r="0" b="0"/>
          <wp:wrapNone/>
          <wp:docPr id="871950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505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0500"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550A4"/>
    <w:multiLevelType w:val="hybridMultilevel"/>
    <w:tmpl w:val="D0CC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2" w15:restartNumberingAfterBreak="0">
    <w:nsid w:val="0C8B6CF8"/>
    <w:multiLevelType w:val="hybridMultilevel"/>
    <w:tmpl w:val="7FF41308"/>
    <w:numStyleLink w:val="ImportedStyle1"/>
  </w:abstractNum>
  <w:abstractNum w:abstractNumId="13"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9639E"/>
    <w:multiLevelType w:val="hybridMultilevel"/>
    <w:tmpl w:val="ED7C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40046D"/>
    <w:multiLevelType w:val="hybridMultilevel"/>
    <w:tmpl w:val="DDE4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0C3167"/>
    <w:multiLevelType w:val="hybridMultilevel"/>
    <w:tmpl w:val="ED707C9E"/>
    <w:lvl w:ilvl="0" w:tplc="04090001">
      <w:start w:val="1"/>
      <w:numFmt w:val="bullet"/>
      <w:lvlText w:val=""/>
      <w:lvlJc w:val="left"/>
      <w:pPr>
        <w:ind w:left="540" w:hanging="360"/>
      </w:pPr>
      <w:rPr>
        <w:rFonts w:ascii="Symbol" w:hAnsi="Symbol" w:hint="default"/>
      </w:rPr>
    </w:lvl>
    <w:lvl w:ilvl="1" w:tplc="FFFFFFFF">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39"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D144301"/>
    <w:multiLevelType w:val="hybridMultilevel"/>
    <w:tmpl w:val="AD18FBDA"/>
    <w:lvl w:ilvl="0" w:tplc="7A9C28DE">
      <w:start w:val="1"/>
      <w:numFmt w:val="bullet"/>
      <w:pStyle w:val="bulletpoin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F106688"/>
    <w:multiLevelType w:val="hybridMultilevel"/>
    <w:tmpl w:val="66E28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8C59A6"/>
    <w:multiLevelType w:val="hybridMultilevel"/>
    <w:tmpl w:val="D2C6825C"/>
    <w:lvl w:ilvl="0" w:tplc="04090001">
      <w:start w:val="1"/>
      <w:numFmt w:val="bullet"/>
      <w:lvlText w:val=""/>
      <w:lvlJc w:val="left"/>
      <w:pPr>
        <w:ind w:left="720" w:hanging="360"/>
      </w:pPr>
      <w:rPr>
        <w:rFonts w:ascii="Symbol" w:hAnsi="Symbol" w:hint="default"/>
      </w:rPr>
    </w:lvl>
    <w:lvl w:ilvl="1" w:tplc="8D520DA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AE2DAA"/>
    <w:multiLevelType w:val="hybridMultilevel"/>
    <w:tmpl w:val="18FA87E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1"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F70C3B"/>
    <w:multiLevelType w:val="hybridMultilevel"/>
    <w:tmpl w:val="D3B2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60"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61"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62"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01912088">
    <w:abstractNumId w:val="43"/>
  </w:num>
  <w:num w:numId="2" w16cid:durableId="530848178">
    <w:abstractNumId w:val="37"/>
  </w:num>
  <w:num w:numId="3" w16cid:durableId="405347760">
    <w:abstractNumId w:val="68"/>
  </w:num>
  <w:num w:numId="4" w16cid:durableId="1828547302">
    <w:abstractNumId w:val="41"/>
  </w:num>
  <w:num w:numId="5" w16cid:durableId="215313300">
    <w:abstractNumId w:val="12"/>
  </w:num>
  <w:num w:numId="6" w16cid:durableId="2146728379">
    <w:abstractNumId w:val="42"/>
  </w:num>
  <w:num w:numId="7" w16cid:durableId="1013386075">
    <w:abstractNumId w:val="49"/>
  </w:num>
  <w:num w:numId="8" w16cid:durableId="1326784546">
    <w:abstractNumId w:val="53"/>
  </w:num>
  <w:num w:numId="9" w16cid:durableId="1817067217">
    <w:abstractNumId w:val="26"/>
  </w:num>
  <w:num w:numId="10" w16cid:durableId="1844785593">
    <w:abstractNumId w:val="44"/>
  </w:num>
  <w:num w:numId="11" w16cid:durableId="1477527737">
    <w:abstractNumId w:val="28"/>
  </w:num>
  <w:num w:numId="12" w16cid:durableId="1885948268">
    <w:abstractNumId w:val="38"/>
  </w:num>
  <w:num w:numId="13" w16cid:durableId="1358045636">
    <w:abstractNumId w:val="5"/>
  </w:num>
  <w:num w:numId="14" w16cid:durableId="1412194479">
    <w:abstractNumId w:val="50"/>
  </w:num>
  <w:num w:numId="15" w16cid:durableId="1704670729">
    <w:abstractNumId w:val="71"/>
  </w:num>
  <w:num w:numId="16" w16cid:durableId="1943999400">
    <w:abstractNumId w:val="45"/>
  </w:num>
  <w:num w:numId="17" w16cid:durableId="174998498">
    <w:abstractNumId w:val="32"/>
  </w:num>
  <w:num w:numId="18" w16cid:durableId="936673001">
    <w:abstractNumId w:val="17"/>
  </w:num>
  <w:num w:numId="19" w16cid:durableId="2010718703">
    <w:abstractNumId w:val="72"/>
  </w:num>
  <w:num w:numId="20" w16cid:durableId="411660057">
    <w:abstractNumId w:val="6"/>
  </w:num>
  <w:num w:numId="21" w16cid:durableId="985813338">
    <w:abstractNumId w:val="64"/>
  </w:num>
  <w:num w:numId="22" w16cid:durableId="1809711888">
    <w:abstractNumId w:val="16"/>
  </w:num>
  <w:num w:numId="23" w16cid:durableId="1372028503">
    <w:abstractNumId w:val="22"/>
  </w:num>
  <w:num w:numId="24" w16cid:durableId="1412848725">
    <w:abstractNumId w:val="19"/>
  </w:num>
  <w:num w:numId="25" w16cid:durableId="760905625">
    <w:abstractNumId w:val="3"/>
  </w:num>
  <w:num w:numId="26" w16cid:durableId="627471521">
    <w:abstractNumId w:val="15"/>
  </w:num>
  <w:num w:numId="27" w16cid:durableId="830874798">
    <w:abstractNumId w:val="63"/>
  </w:num>
  <w:num w:numId="28" w16cid:durableId="981808931">
    <w:abstractNumId w:val="62"/>
  </w:num>
  <w:num w:numId="29" w16cid:durableId="551306928">
    <w:abstractNumId w:val="55"/>
  </w:num>
  <w:num w:numId="30" w16cid:durableId="471099473">
    <w:abstractNumId w:val="18"/>
  </w:num>
  <w:num w:numId="31" w16cid:durableId="7029569">
    <w:abstractNumId w:val="39"/>
  </w:num>
  <w:num w:numId="32" w16cid:durableId="174810781">
    <w:abstractNumId w:val="8"/>
  </w:num>
  <w:num w:numId="33" w16cid:durableId="799421271">
    <w:abstractNumId w:val="30"/>
  </w:num>
  <w:num w:numId="34" w16cid:durableId="1900096789">
    <w:abstractNumId w:val="52"/>
  </w:num>
  <w:num w:numId="35" w16cid:durableId="764496664">
    <w:abstractNumId w:val="24"/>
  </w:num>
  <w:num w:numId="36" w16cid:durableId="1447893323">
    <w:abstractNumId w:val="23"/>
  </w:num>
  <w:num w:numId="37" w16cid:durableId="2085028504">
    <w:abstractNumId w:val="65"/>
  </w:num>
  <w:num w:numId="38" w16cid:durableId="1121806293">
    <w:abstractNumId w:val="27"/>
  </w:num>
  <w:num w:numId="39" w16cid:durableId="1647129290">
    <w:abstractNumId w:val="9"/>
  </w:num>
  <w:num w:numId="40" w16cid:durableId="1991208766">
    <w:abstractNumId w:val="13"/>
  </w:num>
  <w:num w:numId="41" w16cid:durableId="756748250">
    <w:abstractNumId w:val="36"/>
  </w:num>
  <w:num w:numId="42" w16cid:durableId="1263682118">
    <w:abstractNumId w:val="34"/>
  </w:num>
  <w:num w:numId="43" w16cid:durableId="216168323">
    <w:abstractNumId w:val="2"/>
  </w:num>
  <w:num w:numId="44" w16cid:durableId="96801634">
    <w:abstractNumId w:val="1"/>
  </w:num>
  <w:num w:numId="45" w16cid:durableId="1723402820">
    <w:abstractNumId w:val="0"/>
  </w:num>
  <w:num w:numId="46" w16cid:durableId="814496127">
    <w:abstractNumId w:val="11"/>
  </w:num>
  <w:num w:numId="47" w16cid:durableId="1979144587">
    <w:abstractNumId w:val="60"/>
  </w:num>
  <w:num w:numId="48" w16cid:durableId="2058241860">
    <w:abstractNumId w:val="59"/>
  </w:num>
  <w:num w:numId="49" w16cid:durableId="208882625">
    <w:abstractNumId w:val="61"/>
  </w:num>
  <w:num w:numId="50" w16cid:durableId="1586259587">
    <w:abstractNumId w:val="48"/>
  </w:num>
  <w:num w:numId="51" w16cid:durableId="1672679413">
    <w:abstractNumId w:val="14"/>
  </w:num>
  <w:num w:numId="52" w16cid:durableId="1751853789">
    <w:abstractNumId w:val="56"/>
  </w:num>
  <w:num w:numId="53" w16cid:durableId="898857249">
    <w:abstractNumId w:val="33"/>
  </w:num>
  <w:num w:numId="54" w16cid:durableId="1531870467">
    <w:abstractNumId w:val="69"/>
  </w:num>
  <w:num w:numId="55" w16cid:durableId="1441997714">
    <w:abstractNumId w:val="7"/>
  </w:num>
  <w:num w:numId="56" w16cid:durableId="337731974">
    <w:abstractNumId w:val="66"/>
  </w:num>
  <w:num w:numId="57" w16cid:durableId="1773352078">
    <w:abstractNumId w:val="54"/>
  </w:num>
  <w:num w:numId="58" w16cid:durableId="113601547">
    <w:abstractNumId w:val="25"/>
  </w:num>
  <w:num w:numId="59" w16cid:durableId="24215042">
    <w:abstractNumId w:val="31"/>
  </w:num>
  <w:num w:numId="60" w16cid:durableId="437414073">
    <w:abstractNumId w:val="67"/>
  </w:num>
  <w:num w:numId="61" w16cid:durableId="1379431177">
    <w:abstractNumId w:val="57"/>
  </w:num>
  <w:num w:numId="62" w16cid:durableId="1530875379">
    <w:abstractNumId w:val="70"/>
  </w:num>
  <w:num w:numId="63" w16cid:durableId="893083989">
    <w:abstractNumId w:val="20"/>
  </w:num>
  <w:num w:numId="64" w16cid:durableId="385760601">
    <w:abstractNumId w:val="58"/>
  </w:num>
  <w:num w:numId="65" w16cid:durableId="1836071496">
    <w:abstractNumId w:val="47"/>
  </w:num>
  <w:num w:numId="66" w16cid:durableId="262809717">
    <w:abstractNumId w:val="4"/>
  </w:num>
  <w:num w:numId="67" w16cid:durableId="134445592">
    <w:abstractNumId w:val="35"/>
  </w:num>
  <w:num w:numId="68" w16cid:durableId="2084525553">
    <w:abstractNumId w:val="40"/>
  </w:num>
  <w:num w:numId="69" w16cid:durableId="923688170">
    <w:abstractNumId w:val="46"/>
  </w:num>
  <w:num w:numId="70" w16cid:durableId="397095426">
    <w:abstractNumId w:val="29"/>
  </w:num>
  <w:num w:numId="71" w16cid:durableId="1943099447">
    <w:abstractNumId w:val="10"/>
  </w:num>
  <w:num w:numId="72" w16cid:durableId="1817603176">
    <w:abstractNumId w:val="21"/>
  </w:num>
  <w:num w:numId="73" w16cid:durableId="178398980">
    <w:abstractNumId w:val="5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046D"/>
    <w:rsid w:val="00002881"/>
    <w:rsid w:val="00002D59"/>
    <w:rsid w:val="0000355C"/>
    <w:rsid w:val="00003AF1"/>
    <w:rsid w:val="00006519"/>
    <w:rsid w:val="0000676D"/>
    <w:rsid w:val="000114EB"/>
    <w:rsid w:val="00012424"/>
    <w:rsid w:val="00012663"/>
    <w:rsid w:val="000132B3"/>
    <w:rsid w:val="00014FB4"/>
    <w:rsid w:val="000150EE"/>
    <w:rsid w:val="000225CE"/>
    <w:rsid w:val="00023A08"/>
    <w:rsid w:val="00026698"/>
    <w:rsid w:val="0003126C"/>
    <w:rsid w:val="00034601"/>
    <w:rsid w:val="000356C2"/>
    <w:rsid w:val="000358E0"/>
    <w:rsid w:val="00036086"/>
    <w:rsid w:val="00037A87"/>
    <w:rsid w:val="00040BBD"/>
    <w:rsid w:val="00042F71"/>
    <w:rsid w:val="00043F33"/>
    <w:rsid w:val="0004593C"/>
    <w:rsid w:val="00047F3F"/>
    <w:rsid w:val="0005203C"/>
    <w:rsid w:val="000527AE"/>
    <w:rsid w:val="00052CC8"/>
    <w:rsid w:val="00053A5D"/>
    <w:rsid w:val="00054F9C"/>
    <w:rsid w:val="00055884"/>
    <w:rsid w:val="00057999"/>
    <w:rsid w:val="00057C0E"/>
    <w:rsid w:val="00057EEC"/>
    <w:rsid w:val="00060733"/>
    <w:rsid w:val="0006253D"/>
    <w:rsid w:val="000645BF"/>
    <w:rsid w:val="000664AE"/>
    <w:rsid w:val="000670B6"/>
    <w:rsid w:val="0007194E"/>
    <w:rsid w:val="000722BE"/>
    <w:rsid w:val="00077DEE"/>
    <w:rsid w:val="000819CA"/>
    <w:rsid w:val="00081E7E"/>
    <w:rsid w:val="00081FCC"/>
    <w:rsid w:val="00082F16"/>
    <w:rsid w:val="00082FAA"/>
    <w:rsid w:val="0008479C"/>
    <w:rsid w:val="00086263"/>
    <w:rsid w:val="000935EC"/>
    <w:rsid w:val="00093D41"/>
    <w:rsid w:val="00094AF0"/>
    <w:rsid w:val="00095536"/>
    <w:rsid w:val="00095CCB"/>
    <w:rsid w:val="000960C3"/>
    <w:rsid w:val="000968B3"/>
    <w:rsid w:val="00096A57"/>
    <w:rsid w:val="0009733C"/>
    <w:rsid w:val="000A122E"/>
    <w:rsid w:val="000A48F6"/>
    <w:rsid w:val="000A508D"/>
    <w:rsid w:val="000A57A1"/>
    <w:rsid w:val="000A6AC4"/>
    <w:rsid w:val="000A6DF2"/>
    <w:rsid w:val="000B2FE3"/>
    <w:rsid w:val="000B4FB1"/>
    <w:rsid w:val="000B7FEE"/>
    <w:rsid w:val="000C225A"/>
    <w:rsid w:val="000C465A"/>
    <w:rsid w:val="000C79F5"/>
    <w:rsid w:val="000D18CB"/>
    <w:rsid w:val="000D31EB"/>
    <w:rsid w:val="000D504B"/>
    <w:rsid w:val="000D69CF"/>
    <w:rsid w:val="000D7B3D"/>
    <w:rsid w:val="000E1CD7"/>
    <w:rsid w:val="000E68FE"/>
    <w:rsid w:val="000F0104"/>
    <w:rsid w:val="000F0608"/>
    <w:rsid w:val="000F2D7E"/>
    <w:rsid w:val="000F3819"/>
    <w:rsid w:val="000F402D"/>
    <w:rsid w:val="000F4230"/>
    <w:rsid w:val="000F4742"/>
    <w:rsid w:val="000F48B1"/>
    <w:rsid w:val="000F515C"/>
    <w:rsid w:val="000F72BA"/>
    <w:rsid w:val="0010007E"/>
    <w:rsid w:val="00100532"/>
    <w:rsid w:val="00100EDB"/>
    <w:rsid w:val="0010104C"/>
    <w:rsid w:val="001011CB"/>
    <w:rsid w:val="00101563"/>
    <w:rsid w:val="00101B7A"/>
    <w:rsid w:val="0010389C"/>
    <w:rsid w:val="001045D4"/>
    <w:rsid w:val="0010604D"/>
    <w:rsid w:val="00107A73"/>
    <w:rsid w:val="0011153A"/>
    <w:rsid w:val="00113CB4"/>
    <w:rsid w:val="00115FB1"/>
    <w:rsid w:val="001250C0"/>
    <w:rsid w:val="00125731"/>
    <w:rsid w:val="00132825"/>
    <w:rsid w:val="001342AC"/>
    <w:rsid w:val="001347AF"/>
    <w:rsid w:val="00134924"/>
    <w:rsid w:val="00135878"/>
    <w:rsid w:val="001422BA"/>
    <w:rsid w:val="00144A39"/>
    <w:rsid w:val="00144D18"/>
    <w:rsid w:val="001452F5"/>
    <w:rsid w:val="00145770"/>
    <w:rsid w:val="001457F1"/>
    <w:rsid w:val="001507E5"/>
    <w:rsid w:val="001519F1"/>
    <w:rsid w:val="00152806"/>
    <w:rsid w:val="00153533"/>
    <w:rsid w:val="0015392C"/>
    <w:rsid w:val="0015431C"/>
    <w:rsid w:val="00155C92"/>
    <w:rsid w:val="00155E9B"/>
    <w:rsid w:val="00156912"/>
    <w:rsid w:val="00161F28"/>
    <w:rsid w:val="001637DE"/>
    <w:rsid w:val="00166427"/>
    <w:rsid w:val="00166AB6"/>
    <w:rsid w:val="0017002C"/>
    <w:rsid w:val="00170937"/>
    <w:rsid w:val="00172295"/>
    <w:rsid w:val="00172DB6"/>
    <w:rsid w:val="00175A86"/>
    <w:rsid w:val="00176022"/>
    <w:rsid w:val="00177ABC"/>
    <w:rsid w:val="00180639"/>
    <w:rsid w:val="00183CEE"/>
    <w:rsid w:val="001841F3"/>
    <w:rsid w:val="0018556F"/>
    <w:rsid w:val="0018578B"/>
    <w:rsid w:val="00185FD7"/>
    <w:rsid w:val="00191D28"/>
    <w:rsid w:val="001929B2"/>
    <w:rsid w:val="00193EBC"/>
    <w:rsid w:val="00195007"/>
    <w:rsid w:val="001A21A7"/>
    <w:rsid w:val="001A5265"/>
    <w:rsid w:val="001B0167"/>
    <w:rsid w:val="001B2F4D"/>
    <w:rsid w:val="001B677F"/>
    <w:rsid w:val="001C0357"/>
    <w:rsid w:val="001C0DAE"/>
    <w:rsid w:val="001C0EF7"/>
    <w:rsid w:val="001C342E"/>
    <w:rsid w:val="001C4242"/>
    <w:rsid w:val="001C4617"/>
    <w:rsid w:val="001C4F80"/>
    <w:rsid w:val="001C59E3"/>
    <w:rsid w:val="001C75AC"/>
    <w:rsid w:val="001D13B3"/>
    <w:rsid w:val="001D3AAA"/>
    <w:rsid w:val="001D4697"/>
    <w:rsid w:val="001D4B22"/>
    <w:rsid w:val="001D6EBE"/>
    <w:rsid w:val="001E2C10"/>
    <w:rsid w:val="001E43FD"/>
    <w:rsid w:val="001E58E7"/>
    <w:rsid w:val="001E625F"/>
    <w:rsid w:val="001E6714"/>
    <w:rsid w:val="001E765B"/>
    <w:rsid w:val="001F0BA0"/>
    <w:rsid w:val="001F1A0E"/>
    <w:rsid w:val="001F4111"/>
    <w:rsid w:val="001F66D6"/>
    <w:rsid w:val="002007CA"/>
    <w:rsid w:val="00201B75"/>
    <w:rsid w:val="002026B3"/>
    <w:rsid w:val="00203DDE"/>
    <w:rsid w:val="00204903"/>
    <w:rsid w:val="002101F5"/>
    <w:rsid w:val="00210558"/>
    <w:rsid w:val="0021066C"/>
    <w:rsid w:val="00211EA7"/>
    <w:rsid w:val="00212073"/>
    <w:rsid w:val="00213597"/>
    <w:rsid w:val="00214326"/>
    <w:rsid w:val="00214CB3"/>
    <w:rsid w:val="00214F17"/>
    <w:rsid w:val="00215B4F"/>
    <w:rsid w:val="00216AD7"/>
    <w:rsid w:val="00217298"/>
    <w:rsid w:val="00217CA2"/>
    <w:rsid w:val="002212FE"/>
    <w:rsid w:val="00221B74"/>
    <w:rsid w:val="00221F9E"/>
    <w:rsid w:val="00223659"/>
    <w:rsid w:val="002251E9"/>
    <w:rsid w:val="00226163"/>
    <w:rsid w:val="002272E9"/>
    <w:rsid w:val="0022761A"/>
    <w:rsid w:val="0023187A"/>
    <w:rsid w:val="00232760"/>
    <w:rsid w:val="00232EE4"/>
    <w:rsid w:val="00233FB3"/>
    <w:rsid w:val="00234F0E"/>
    <w:rsid w:val="0023510C"/>
    <w:rsid w:val="0023684B"/>
    <w:rsid w:val="00236EF7"/>
    <w:rsid w:val="0023749E"/>
    <w:rsid w:val="00244B33"/>
    <w:rsid w:val="00245E05"/>
    <w:rsid w:val="0025043D"/>
    <w:rsid w:val="00250AFC"/>
    <w:rsid w:val="002512F1"/>
    <w:rsid w:val="0025140A"/>
    <w:rsid w:val="002524E0"/>
    <w:rsid w:val="0025306C"/>
    <w:rsid w:val="00255AF4"/>
    <w:rsid w:val="002566A4"/>
    <w:rsid w:val="00256D4F"/>
    <w:rsid w:val="002571C5"/>
    <w:rsid w:val="00260DA3"/>
    <w:rsid w:val="00260F3E"/>
    <w:rsid w:val="00263449"/>
    <w:rsid w:val="002636CB"/>
    <w:rsid w:val="00263A1C"/>
    <w:rsid w:val="0026402A"/>
    <w:rsid w:val="0026527D"/>
    <w:rsid w:val="00265573"/>
    <w:rsid w:val="00265CDC"/>
    <w:rsid w:val="00265CF4"/>
    <w:rsid w:val="0026677F"/>
    <w:rsid w:val="0027111E"/>
    <w:rsid w:val="00271D05"/>
    <w:rsid w:val="00273584"/>
    <w:rsid w:val="00274399"/>
    <w:rsid w:val="0027478C"/>
    <w:rsid w:val="002749C4"/>
    <w:rsid w:val="00274CFF"/>
    <w:rsid w:val="002758FE"/>
    <w:rsid w:val="00275E39"/>
    <w:rsid w:val="00280508"/>
    <w:rsid w:val="00282252"/>
    <w:rsid w:val="00282C21"/>
    <w:rsid w:val="002832E7"/>
    <w:rsid w:val="00284B72"/>
    <w:rsid w:val="00286E5E"/>
    <w:rsid w:val="0029056C"/>
    <w:rsid w:val="002923E5"/>
    <w:rsid w:val="0029327D"/>
    <w:rsid w:val="00293992"/>
    <w:rsid w:val="002960D8"/>
    <w:rsid w:val="00296C4C"/>
    <w:rsid w:val="00296E7D"/>
    <w:rsid w:val="002979F3"/>
    <w:rsid w:val="002A040E"/>
    <w:rsid w:val="002A07D0"/>
    <w:rsid w:val="002A0FA8"/>
    <w:rsid w:val="002A1DD2"/>
    <w:rsid w:val="002A4C41"/>
    <w:rsid w:val="002A4E3B"/>
    <w:rsid w:val="002A519D"/>
    <w:rsid w:val="002A6678"/>
    <w:rsid w:val="002A66DC"/>
    <w:rsid w:val="002A769E"/>
    <w:rsid w:val="002B0FC0"/>
    <w:rsid w:val="002B1000"/>
    <w:rsid w:val="002B24E5"/>
    <w:rsid w:val="002B2E95"/>
    <w:rsid w:val="002B6C3A"/>
    <w:rsid w:val="002B74D5"/>
    <w:rsid w:val="002C00F5"/>
    <w:rsid w:val="002C10BB"/>
    <w:rsid w:val="002C1498"/>
    <w:rsid w:val="002C3386"/>
    <w:rsid w:val="002C4B00"/>
    <w:rsid w:val="002C4FA3"/>
    <w:rsid w:val="002C5DF0"/>
    <w:rsid w:val="002D05E0"/>
    <w:rsid w:val="002D064B"/>
    <w:rsid w:val="002D1263"/>
    <w:rsid w:val="002D12AE"/>
    <w:rsid w:val="002D37B6"/>
    <w:rsid w:val="002D3BE1"/>
    <w:rsid w:val="002D4972"/>
    <w:rsid w:val="002D49CA"/>
    <w:rsid w:val="002D4ECA"/>
    <w:rsid w:val="002D541B"/>
    <w:rsid w:val="002D5E2A"/>
    <w:rsid w:val="002D6EF6"/>
    <w:rsid w:val="002E03A3"/>
    <w:rsid w:val="002E05CD"/>
    <w:rsid w:val="002E1345"/>
    <w:rsid w:val="002E3E41"/>
    <w:rsid w:val="002E4BBC"/>
    <w:rsid w:val="002E4C4F"/>
    <w:rsid w:val="002E5FC8"/>
    <w:rsid w:val="002E6F1F"/>
    <w:rsid w:val="002E772F"/>
    <w:rsid w:val="002E7FC4"/>
    <w:rsid w:val="002F0CEC"/>
    <w:rsid w:val="002F1081"/>
    <w:rsid w:val="002F2E30"/>
    <w:rsid w:val="002F3BEE"/>
    <w:rsid w:val="002F3C05"/>
    <w:rsid w:val="002F70BC"/>
    <w:rsid w:val="0030088B"/>
    <w:rsid w:val="003011D1"/>
    <w:rsid w:val="003027B2"/>
    <w:rsid w:val="003029FC"/>
    <w:rsid w:val="00304117"/>
    <w:rsid w:val="0030545D"/>
    <w:rsid w:val="00312164"/>
    <w:rsid w:val="00312403"/>
    <w:rsid w:val="00313B82"/>
    <w:rsid w:val="00314124"/>
    <w:rsid w:val="00317CB9"/>
    <w:rsid w:val="00321933"/>
    <w:rsid w:val="00321ADE"/>
    <w:rsid w:val="00323448"/>
    <w:rsid w:val="003238A9"/>
    <w:rsid w:val="00323EE6"/>
    <w:rsid w:val="003269BC"/>
    <w:rsid w:val="0032709C"/>
    <w:rsid w:val="00327EC1"/>
    <w:rsid w:val="00330040"/>
    <w:rsid w:val="003351A4"/>
    <w:rsid w:val="00335E40"/>
    <w:rsid w:val="00343546"/>
    <w:rsid w:val="003440F4"/>
    <w:rsid w:val="00345117"/>
    <w:rsid w:val="0034623A"/>
    <w:rsid w:val="00346B00"/>
    <w:rsid w:val="00346F18"/>
    <w:rsid w:val="00347A29"/>
    <w:rsid w:val="00350DAB"/>
    <w:rsid w:val="003511D7"/>
    <w:rsid w:val="00351CDE"/>
    <w:rsid w:val="00352582"/>
    <w:rsid w:val="003606C1"/>
    <w:rsid w:val="00360FCA"/>
    <w:rsid w:val="003611AD"/>
    <w:rsid w:val="00361686"/>
    <w:rsid w:val="00361B71"/>
    <w:rsid w:val="00361BE3"/>
    <w:rsid w:val="00362290"/>
    <w:rsid w:val="00362D3C"/>
    <w:rsid w:val="003635D3"/>
    <w:rsid w:val="00363C07"/>
    <w:rsid w:val="003641BB"/>
    <w:rsid w:val="00364850"/>
    <w:rsid w:val="0037018C"/>
    <w:rsid w:val="00371656"/>
    <w:rsid w:val="00371A88"/>
    <w:rsid w:val="00371C6E"/>
    <w:rsid w:val="003751B1"/>
    <w:rsid w:val="00375E9F"/>
    <w:rsid w:val="00376E1C"/>
    <w:rsid w:val="0038019A"/>
    <w:rsid w:val="003804C4"/>
    <w:rsid w:val="00380C39"/>
    <w:rsid w:val="00382DCC"/>
    <w:rsid w:val="00383F78"/>
    <w:rsid w:val="003844D4"/>
    <w:rsid w:val="00385249"/>
    <w:rsid w:val="00386951"/>
    <w:rsid w:val="003875E2"/>
    <w:rsid w:val="0039007C"/>
    <w:rsid w:val="00391FF6"/>
    <w:rsid w:val="003923C7"/>
    <w:rsid w:val="0039298F"/>
    <w:rsid w:val="0039516E"/>
    <w:rsid w:val="00397146"/>
    <w:rsid w:val="003A3480"/>
    <w:rsid w:val="003A3A04"/>
    <w:rsid w:val="003A4518"/>
    <w:rsid w:val="003A4D5A"/>
    <w:rsid w:val="003A515E"/>
    <w:rsid w:val="003A5DD7"/>
    <w:rsid w:val="003B0687"/>
    <w:rsid w:val="003B2A1B"/>
    <w:rsid w:val="003B45F9"/>
    <w:rsid w:val="003B4C9A"/>
    <w:rsid w:val="003B669F"/>
    <w:rsid w:val="003B6C4B"/>
    <w:rsid w:val="003B75CF"/>
    <w:rsid w:val="003C0549"/>
    <w:rsid w:val="003C0708"/>
    <w:rsid w:val="003C1049"/>
    <w:rsid w:val="003C212A"/>
    <w:rsid w:val="003C3C8D"/>
    <w:rsid w:val="003C4A79"/>
    <w:rsid w:val="003C5257"/>
    <w:rsid w:val="003D1A69"/>
    <w:rsid w:val="003D22B6"/>
    <w:rsid w:val="003D24A6"/>
    <w:rsid w:val="003D614A"/>
    <w:rsid w:val="003D6B68"/>
    <w:rsid w:val="003D76A5"/>
    <w:rsid w:val="003E12AC"/>
    <w:rsid w:val="003E7EBD"/>
    <w:rsid w:val="003F0294"/>
    <w:rsid w:val="003F0527"/>
    <w:rsid w:val="003F13F4"/>
    <w:rsid w:val="003F4CFE"/>
    <w:rsid w:val="004027AA"/>
    <w:rsid w:val="0040446C"/>
    <w:rsid w:val="00407A5F"/>
    <w:rsid w:val="0041094F"/>
    <w:rsid w:val="00411858"/>
    <w:rsid w:val="004133DF"/>
    <w:rsid w:val="00414393"/>
    <w:rsid w:val="00420E50"/>
    <w:rsid w:val="0042200C"/>
    <w:rsid w:val="00422327"/>
    <w:rsid w:val="00424685"/>
    <w:rsid w:val="00427B77"/>
    <w:rsid w:val="00431B3B"/>
    <w:rsid w:val="00435B39"/>
    <w:rsid w:val="00436010"/>
    <w:rsid w:val="00437111"/>
    <w:rsid w:val="00437751"/>
    <w:rsid w:val="0044150B"/>
    <w:rsid w:val="00441A1E"/>
    <w:rsid w:val="00441A79"/>
    <w:rsid w:val="00442DA1"/>
    <w:rsid w:val="00442DB9"/>
    <w:rsid w:val="00443CCB"/>
    <w:rsid w:val="00444FE7"/>
    <w:rsid w:val="00445161"/>
    <w:rsid w:val="00445EE3"/>
    <w:rsid w:val="0044673B"/>
    <w:rsid w:val="00451BF5"/>
    <w:rsid w:val="00451DC8"/>
    <w:rsid w:val="00452C45"/>
    <w:rsid w:val="004536F7"/>
    <w:rsid w:val="00454678"/>
    <w:rsid w:val="00455CD4"/>
    <w:rsid w:val="00455F76"/>
    <w:rsid w:val="0045605B"/>
    <w:rsid w:val="00456A11"/>
    <w:rsid w:val="00460CA2"/>
    <w:rsid w:val="00460D80"/>
    <w:rsid w:val="00460DBA"/>
    <w:rsid w:val="0046312A"/>
    <w:rsid w:val="00464A13"/>
    <w:rsid w:val="00466D52"/>
    <w:rsid w:val="004672CD"/>
    <w:rsid w:val="004673D6"/>
    <w:rsid w:val="00467C4A"/>
    <w:rsid w:val="00470541"/>
    <w:rsid w:val="00470E46"/>
    <w:rsid w:val="004724CD"/>
    <w:rsid w:val="00473339"/>
    <w:rsid w:val="00474892"/>
    <w:rsid w:val="00476C80"/>
    <w:rsid w:val="00477DD3"/>
    <w:rsid w:val="004801C8"/>
    <w:rsid w:val="00484658"/>
    <w:rsid w:val="00484C98"/>
    <w:rsid w:val="00485B62"/>
    <w:rsid w:val="00486313"/>
    <w:rsid w:val="004920B1"/>
    <w:rsid w:val="0049218A"/>
    <w:rsid w:val="00492B09"/>
    <w:rsid w:val="004939E1"/>
    <w:rsid w:val="00493D91"/>
    <w:rsid w:val="00497710"/>
    <w:rsid w:val="00497B21"/>
    <w:rsid w:val="004A0527"/>
    <w:rsid w:val="004A0FAC"/>
    <w:rsid w:val="004A190A"/>
    <w:rsid w:val="004A2392"/>
    <w:rsid w:val="004A24E8"/>
    <w:rsid w:val="004A2885"/>
    <w:rsid w:val="004A4DE4"/>
    <w:rsid w:val="004A533B"/>
    <w:rsid w:val="004A7E88"/>
    <w:rsid w:val="004B08E8"/>
    <w:rsid w:val="004B135B"/>
    <w:rsid w:val="004B2326"/>
    <w:rsid w:val="004B3820"/>
    <w:rsid w:val="004B5A69"/>
    <w:rsid w:val="004B5B76"/>
    <w:rsid w:val="004B5EAE"/>
    <w:rsid w:val="004B689E"/>
    <w:rsid w:val="004C0303"/>
    <w:rsid w:val="004C0FC1"/>
    <w:rsid w:val="004C265C"/>
    <w:rsid w:val="004C4DA6"/>
    <w:rsid w:val="004C593A"/>
    <w:rsid w:val="004C5F41"/>
    <w:rsid w:val="004C7625"/>
    <w:rsid w:val="004D0EED"/>
    <w:rsid w:val="004D5E05"/>
    <w:rsid w:val="004D5FC7"/>
    <w:rsid w:val="004D6D12"/>
    <w:rsid w:val="004E0677"/>
    <w:rsid w:val="004E0F1A"/>
    <w:rsid w:val="004E3062"/>
    <w:rsid w:val="004E5782"/>
    <w:rsid w:val="004E6303"/>
    <w:rsid w:val="004E7D6C"/>
    <w:rsid w:val="004F0ABB"/>
    <w:rsid w:val="004F17AB"/>
    <w:rsid w:val="004F335B"/>
    <w:rsid w:val="004F4AE6"/>
    <w:rsid w:val="004F53D5"/>
    <w:rsid w:val="004F6506"/>
    <w:rsid w:val="004F7593"/>
    <w:rsid w:val="0050238A"/>
    <w:rsid w:val="00502A15"/>
    <w:rsid w:val="00502B01"/>
    <w:rsid w:val="00503C01"/>
    <w:rsid w:val="00505469"/>
    <w:rsid w:val="0050618D"/>
    <w:rsid w:val="005120C7"/>
    <w:rsid w:val="00512F26"/>
    <w:rsid w:val="005131E9"/>
    <w:rsid w:val="005141CC"/>
    <w:rsid w:val="00514AD5"/>
    <w:rsid w:val="00515C0E"/>
    <w:rsid w:val="00516E4A"/>
    <w:rsid w:val="00517954"/>
    <w:rsid w:val="00517B35"/>
    <w:rsid w:val="00520D17"/>
    <w:rsid w:val="00520F29"/>
    <w:rsid w:val="00521930"/>
    <w:rsid w:val="00522947"/>
    <w:rsid w:val="005238C9"/>
    <w:rsid w:val="0052674D"/>
    <w:rsid w:val="00527626"/>
    <w:rsid w:val="00530793"/>
    <w:rsid w:val="00530C19"/>
    <w:rsid w:val="005343A0"/>
    <w:rsid w:val="0054050E"/>
    <w:rsid w:val="005407E9"/>
    <w:rsid w:val="00540A4D"/>
    <w:rsid w:val="00541857"/>
    <w:rsid w:val="00543A18"/>
    <w:rsid w:val="00546C30"/>
    <w:rsid w:val="005524EC"/>
    <w:rsid w:val="00552D01"/>
    <w:rsid w:val="00553675"/>
    <w:rsid w:val="00554A09"/>
    <w:rsid w:val="00560D1E"/>
    <w:rsid w:val="00561A41"/>
    <w:rsid w:val="005623FD"/>
    <w:rsid w:val="005626D3"/>
    <w:rsid w:val="00563735"/>
    <w:rsid w:val="00567043"/>
    <w:rsid w:val="00567C6D"/>
    <w:rsid w:val="00572C90"/>
    <w:rsid w:val="00573BEE"/>
    <w:rsid w:val="00574708"/>
    <w:rsid w:val="00575120"/>
    <w:rsid w:val="00580637"/>
    <w:rsid w:val="005806B5"/>
    <w:rsid w:val="00580782"/>
    <w:rsid w:val="00580CDA"/>
    <w:rsid w:val="00581FA5"/>
    <w:rsid w:val="005824B6"/>
    <w:rsid w:val="00583B2F"/>
    <w:rsid w:val="005870DF"/>
    <w:rsid w:val="005873AE"/>
    <w:rsid w:val="00587F87"/>
    <w:rsid w:val="0059031E"/>
    <w:rsid w:val="00591625"/>
    <w:rsid w:val="00591D52"/>
    <w:rsid w:val="00593095"/>
    <w:rsid w:val="00594EC0"/>
    <w:rsid w:val="00595609"/>
    <w:rsid w:val="005957A0"/>
    <w:rsid w:val="00596CFC"/>
    <w:rsid w:val="005976F9"/>
    <w:rsid w:val="005978A6"/>
    <w:rsid w:val="005A251D"/>
    <w:rsid w:val="005A6556"/>
    <w:rsid w:val="005A6EC6"/>
    <w:rsid w:val="005A70A6"/>
    <w:rsid w:val="005A7641"/>
    <w:rsid w:val="005B01F1"/>
    <w:rsid w:val="005B3B85"/>
    <w:rsid w:val="005B3D8B"/>
    <w:rsid w:val="005B416F"/>
    <w:rsid w:val="005B4897"/>
    <w:rsid w:val="005B775B"/>
    <w:rsid w:val="005B7EA0"/>
    <w:rsid w:val="005C0EF4"/>
    <w:rsid w:val="005C1574"/>
    <w:rsid w:val="005C1E50"/>
    <w:rsid w:val="005C4080"/>
    <w:rsid w:val="005C5313"/>
    <w:rsid w:val="005C658D"/>
    <w:rsid w:val="005D070D"/>
    <w:rsid w:val="005D28F5"/>
    <w:rsid w:val="005D4207"/>
    <w:rsid w:val="005D5D53"/>
    <w:rsid w:val="005D64C3"/>
    <w:rsid w:val="005D765A"/>
    <w:rsid w:val="005D7E6A"/>
    <w:rsid w:val="005E128B"/>
    <w:rsid w:val="005E14E0"/>
    <w:rsid w:val="005E2053"/>
    <w:rsid w:val="005E23FA"/>
    <w:rsid w:val="005E2A73"/>
    <w:rsid w:val="005E3563"/>
    <w:rsid w:val="005E3758"/>
    <w:rsid w:val="005E3A90"/>
    <w:rsid w:val="005E4750"/>
    <w:rsid w:val="005E4BB0"/>
    <w:rsid w:val="005E51DD"/>
    <w:rsid w:val="005E5DAA"/>
    <w:rsid w:val="005E7C83"/>
    <w:rsid w:val="005F2B4C"/>
    <w:rsid w:val="005F3DBA"/>
    <w:rsid w:val="0060089D"/>
    <w:rsid w:val="00601826"/>
    <w:rsid w:val="0060191F"/>
    <w:rsid w:val="00601AE1"/>
    <w:rsid w:val="00602EEC"/>
    <w:rsid w:val="00605223"/>
    <w:rsid w:val="00605BC5"/>
    <w:rsid w:val="00606115"/>
    <w:rsid w:val="00606C87"/>
    <w:rsid w:val="006073D1"/>
    <w:rsid w:val="00612D66"/>
    <w:rsid w:val="00613F40"/>
    <w:rsid w:val="0061427F"/>
    <w:rsid w:val="0061577F"/>
    <w:rsid w:val="00615974"/>
    <w:rsid w:val="0062239B"/>
    <w:rsid w:val="00622D6E"/>
    <w:rsid w:val="006243AE"/>
    <w:rsid w:val="00626B82"/>
    <w:rsid w:val="00632178"/>
    <w:rsid w:val="00632711"/>
    <w:rsid w:val="00634332"/>
    <w:rsid w:val="00635E0A"/>
    <w:rsid w:val="006372FC"/>
    <w:rsid w:val="00640884"/>
    <w:rsid w:val="00640AF4"/>
    <w:rsid w:val="006410E4"/>
    <w:rsid w:val="00641D9F"/>
    <w:rsid w:val="00642E29"/>
    <w:rsid w:val="00645217"/>
    <w:rsid w:val="006457ED"/>
    <w:rsid w:val="006462B5"/>
    <w:rsid w:val="00646CEE"/>
    <w:rsid w:val="00652595"/>
    <w:rsid w:val="0065373A"/>
    <w:rsid w:val="00653B69"/>
    <w:rsid w:val="00657F45"/>
    <w:rsid w:val="00661BB1"/>
    <w:rsid w:val="006620C4"/>
    <w:rsid w:val="00663D3A"/>
    <w:rsid w:val="006649F6"/>
    <w:rsid w:val="00665C7B"/>
    <w:rsid w:val="00665F5B"/>
    <w:rsid w:val="006679CB"/>
    <w:rsid w:val="0067013C"/>
    <w:rsid w:val="006710FE"/>
    <w:rsid w:val="00671F2B"/>
    <w:rsid w:val="006725A0"/>
    <w:rsid w:val="006738B9"/>
    <w:rsid w:val="00673B7C"/>
    <w:rsid w:val="00674545"/>
    <w:rsid w:val="00675863"/>
    <w:rsid w:val="00680816"/>
    <w:rsid w:val="0068081F"/>
    <w:rsid w:val="0068165F"/>
    <w:rsid w:val="00682F19"/>
    <w:rsid w:val="00684EFC"/>
    <w:rsid w:val="00685E87"/>
    <w:rsid w:val="0069238D"/>
    <w:rsid w:val="00694FB7"/>
    <w:rsid w:val="00695378"/>
    <w:rsid w:val="00696197"/>
    <w:rsid w:val="0069647F"/>
    <w:rsid w:val="00697F3F"/>
    <w:rsid w:val="006A2F85"/>
    <w:rsid w:val="006A49C7"/>
    <w:rsid w:val="006A54D8"/>
    <w:rsid w:val="006A68CA"/>
    <w:rsid w:val="006B2997"/>
    <w:rsid w:val="006B45AE"/>
    <w:rsid w:val="006B576A"/>
    <w:rsid w:val="006B6A69"/>
    <w:rsid w:val="006C5490"/>
    <w:rsid w:val="006C59E7"/>
    <w:rsid w:val="006D088F"/>
    <w:rsid w:val="006D12BE"/>
    <w:rsid w:val="006D4944"/>
    <w:rsid w:val="006D4B83"/>
    <w:rsid w:val="006E0927"/>
    <w:rsid w:val="006E1594"/>
    <w:rsid w:val="006E1772"/>
    <w:rsid w:val="006E30BB"/>
    <w:rsid w:val="006E40BE"/>
    <w:rsid w:val="006E5296"/>
    <w:rsid w:val="006E68DA"/>
    <w:rsid w:val="006E6EDE"/>
    <w:rsid w:val="006F0074"/>
    <w:rsid w:val="006F0716"/>
    <w:rsid w:val="006F24EF"/>
    <w:rsid w:val="006F2ECF"/>
    <w:rsid w:val="006F34C4"/>
    <w:rsid w:val="006F43ED"/>
    <w:rsid w:val="006F6B67"/>
    <w:rsid w:val="006F7257"/>
    <w:rsid w:val="00701D09"/>
    <w:rsid w:val="00702CF8"/>
    <w:rsid w:val="0070372C"/>
    <w:rsid w:val="00703840"/>
    <w:rsid w:val="007057D1"/>
    <w:rsid w:val="00705880"/>
    <w:rsid w:val="00706293"/>
    <w:rsid w:val="007077C0"/>
    <w:rsid w:val="00707D35"/>
    <w:rsid w:val="00707D5F"/>
    <w:rsid w:val="00710076"/>
    <w:rsid w:val="00712FB2"/>
    <w:rsid w:val="00714750"/>
    <w:rsid w:val="00716785"/>
    <w:rsid w:val="00717B52"/>
    <w:rsid w:val="00720008"/>
    <w:rsid w:val="00720034"/>
    <w:rsid w:val="00720697"/>
    <w:rsid w:val="00722AB3"/>
    <w:rsid w:val="00723242"/>
    <w:rsid w:val="00726D76"/>
    <w:rsid w:val="007272B1"/>
    <w:rsid w:val="00730F63"/>
    <w:rsid w:val="007313EF"/>
    <w:rsid w:val="00731B03"/>
    <w:rsid w:val="007323E9"/>
    <w:rsid w:val="007337FA"/>
    <w:rsid w:val="0073500C"/>
    <w:rsid w:val="0074043E"/>
    <w:rsid w:val="00740D9F"/>
    <w:rsid w:val="00742C0E"/>
    <w:rsid w:val="007457C5"/>
    <w:rsid w:val="007467F7"/>
    <w:rsid w:val="0074739A"/>
    <w:rsid w:val="007501EE"/>
    <w:rsid w:val="00751E5F"/>
    <w:rsid w:val="0075368C"/>
    <w:rsid w:val="00755AF8"/>
    <w:rsid w:val="00756A39"/>
    <w:rsid w:val="00756CFF"/>
    <w:rsid w:val="00762DCE"/>
    <w:rsid w:val="0076377D"/>
    <w:rsid w:val="00766D15"/>
    <w:rsid w:val="007679B5"/>
    <w:rsid w:val="007717F5"/>
    <w:rsid w:val="00771DF8"/>
    <w:rsid w:val="00774B3E"/>
    <w:rsid w:val="007767BA"/>
    <w:rsid w:val="00782244"/>
    <w:rsid w:val="00785FB0"/>
    <w:rsid w:val="00786E96"/>
    <w:rsid w:val="0079048E"/>
    <w:rsid w:val="00790EF7"/>
    <w:rsid w:val="007925B6"/>
    <w:rsid w:val="00795B5D"/>
    <w:rsid w:val="00795D06"/>
    <w:rsid w:val="007970F7"/>
    <w:rsid w:val="00797EB9"/>
    <w:rsid w:val="007A02BD"/>
    <w:rsid w:val="007A0972"/>
    <w:rsid w:val="007A1591"/>
    <w:rsid w:val="007A16F6"/>
    <w:rsid w:val="007A1EB3"/>
    <w:rsid w:val="007A5A3B"/>
    <w:rsid w:val="007A68AC"/>
    <w:rsid w:val="007A7847"/>
    <w:rsid w:val="007B1972"/>
    <w:rsid w:val="007B5754"/>
    <w:rsid w:val="007B5D7F"/>
    <w:rsid w:val="007B6D65"/>
    <w:rsid w:val="007C0EF7"/>
    <w:rsid w:val="007C0FE1"/>
    <w:rsid w:val="007C2BCC"/>
    <w:rsid w:val="007C3492"/>
    <w:rsid w:val="007C6636"/>
    <w:rsid w:val="007D1604"/>
    <w:rsid w:val="007D4085"/>
    <w:rsid w:val="007D7622"/>
    <w:rsid w:val="007E252A"/>
    <w:rsid w:val="007E27D6"/>
    <w:rsid w:val="007E3983"/>
    <w:rsid w:val="007E59B2"/>
    <w:rsid w:val="007E6062"/>
    <w:rsid w:val="007E61DB"/>
    <w:rsid w:val="007E6617"/>
    <w:rsid w:val="007E66FD"/>
    <w:rsid w:val="007F318C"/>
    <w:rsid w:val="007F3E16"/>
    <w:rsid w:val="007F4931"/>
    <w:rsid w:val="007F5B1D"/>
    <w:rsid w:val="007F641B"/>
    <w:rsid w:val="008011A8"/>
    <w:rsid w:val="0080189B"/>
    <w:rsid w:val="00801CBF"/>
    <w:rsid w:val="0080212A"/>
    <w:rsid w:val="00803E81"/>
    <w:rsid w:val="00804E41"/>
    <w:rsid w:val="0080556E"/>
    <w:rsid w:val="0081203D"/>
    <w:rsid w:val="008131C2"/>
    <w:rsid w:val="00813981"/>
    <w:rsid w:val="00817E05"/>
    <w:rsid w:val="00817E7A"/>
    <w:rsid w:val="008201D2"/>
    <w:rsid w:val="008217B4"/>
    <w:rsid w:val="00821FBB"/>
    <w:rsid w:val="00822159"/>
    <w:rsid w:val="00823195"/>
    <w:rsid w:val="00824157"/>
    <w:rsid w:val="00825105"/>
    <w:rsid w:val="0082680A"/>
    <w:rsid w:val="00827793"/>
    <w:rsid w:val="0083059D"/>
    <w:rsid w:val="00832AC8"/>
    <w:rsid w:val="00832DCA"/>
    <w:rsid w:val="008333E7"/>
    <w:rsid w:val="00834366"/>
    <w:rsid w:val="00834DB6"/>
    <w:rsid w:val="00835CE0"/>
    <w:rsid w:val="0083614D"/>
    <w:rsid w:val="00836663"/>
    <w:rsid w:val="0084154B"/>
    <w:rsid w:val="008417C8"/>
    <w:rsid w:val="00841CF8"/>
    <w:rsid w:val="00842A8B"/>
    <w:rsid w:val="00847691"/>
    <w:rsid w:val="008501B5"/>
    <w:rsid w:val="00850232"/>
    <w:rsid w:val="008534F3"/>
    <w:rsid w:val="0085424F"/>
    <w:rsid w:val="008625A6"/>
    <w:rsid w:val="00865AC9"/>
    <w:rsid w:val="00871FF5"/>
    <w:rsid w:val="00873B3F"/>
    <w:rsid w:val="00874109"/>
    <w:rsid w:val="00874758"/>
    <w:rsid w:val="0087529D"/>
    <w:rsid w:val="00875683"/>
    <w:rsid w:val="008763A1"/>
    <w:rsid w:val="00876FA7"/>
    <w:rsid w:val="008777EC"/>
    <w:rsid w:val="0087793B"/>
    <w:rsid w:val="00877FE9"/>
    <w:rsid w:val="00882D8F"/>
    <w:rsid w:val="0088386C"/>
    <w:rsid w:val="00884178"/>
    <w:rsid w:val="008905CD"/>
    <w:rsid w:val="00892433"/>
    <w:rsid w:val="0089343F"/>
    <w:rsid w:val="00894B40"/>
    <w:rsid w:val="00896496"/>
    <w:rsid w:val="00896634"/>
    <w:rsid w:val="00897EE6"/>
    <w:rsid w:val="008A03D7"/>
    <w:rsid w:val="008A60D9"/>
    <w:rsid w:val="008A627B"/>
    <w:rsid w:val="008A742F"/>
    <w:rsid w:val="008B1260"/>
    <w:rsid w:val="008B1FE1"/>
    <w:rsid w:val="008B21C5"/>
    <w:rsid w:val="008B2ADC"/>
    <w:rsid w:val="008B3265"/>
    <w:rsid w:val="008B3D18"/>
    <w:rsid w:val="008B436F"/>
    <w:rsid w:val="008B7072"/>
    <w:rsid w:val="008C0025"/>
    <w:rsid w:val="008C1EF7"/>
    <w:rsid w:val="008C3379"/>
    <w:rsid w:val="008C4351"/>
    <w:rsid w:val="008C4ADA"/>
    <w:rsid w:val="008C5CF8"/>
    <w:rsid w:val="008C67AC"/>
    <w:rsid w:val="008C683F"/>
    <w:rsid w:val="008D0A06"/>
    <w:rsid w:val="008D1F32"/>
    <w:rsid w:val="008D34B4"/>
    <w:rsid w:val="008D353C"/>
    <w:rsid w:val="008D68EB"/>
    <w:rsid w:val="008E0B36"/>
    <w:rsid w:val="008E1B9E"/>
    <w:rsid w:val="008E605C"/>
    <w:rsid w:val="008E7DA5"/>
    <w:rsid w:val="008F0277"/>
    <w:rsid w:val="008F0A21"/>
    <w:rsid w:val="008F20D4"/>
    <w:rsid w:val="008F3EE7"/>
    <w:rsid w:val="008F4DEF"/>
    <w:rsid w:val="008F54FA"/>
    <w:rsid w:val="008F7B4F"/>
    <w:rsid w:val="009009F7"/>
    <w:rsid w:val="00902181"/>
    <w:rsid w:val="00902C85"/>
    <w:rsid w:val="009032C2"/>
    <w:rsid w:val="00905AF8"/>
    <w:rsid w:val="009070B2"/>
    <w:rsid w:val="00911A1E"/>
    <w:rsid w:val="00911BB7"/>
    <w:rsid w:val="00912DF3"/>
    <w:rsid w:val="00916D55"/>
    <w:rsid w:val="00917EC9"/>
    <w:rsid w:val="00920095"/>
    <w:rsid w:val="009203D4"/>
    <w:rsid w:val="00926DFE"/>
    <w:rsid w:val="00927891"/>
    <w:rsid w:val="00932282"/>
    <w:rsid w:val="00933669"/>
    <w:rsid w:val="00933EFA"/>
    <w:rsid w:val="00935901"/>
    <w:rsid w:val="00935AC6"/>
    <w:rsid w:val="00936808"/>
    <w:rsid w:val="00940A34"/>
    <w:rsid w:val="0094232D"/>
    <w:rsid w:val="0094482F"/>
    <w:rsid w:val="00945942"/>
    <w:rsid w:val="00946083"/>
    <w:rsid w:val="00947D7C"/>
    <w:rsid w:val="00951E5E"/>
    <w:rsid w:val="00953F58"/>
    <w:rsid w:val="00956C5F"/>
    <w:rsid w:val="00956F46"/>
    <w:rsid w:val="00957E5E"/>
    <w:rsid w:val="00960D7F"/>
    <w:rsid w:val="009632FF"/>
    <w:rsid w:val="00965360"/>
    <w:rsid w:val="00971FBA"/>
    <w:rsid w:val="00972325"/>
    <w:rsid w:val="00973411"/>
    <w:rsid w:val="00975AEE"/>
    <w:rsid w:val="00975FA5"/>
    <w:rsid w:val="0097608B"/>
    <w:rsid w:val="00976A17"/>
    <w:rsid w:val="0098033A"/>
    <w:rsid w:val="00981413"/>
    <w:rsid w:val="009814B8"/>
    <w:rsid w:val="009820E1"/>
    <w:rsid w:val="00983D7A"/>
    <w:rsid w:val="00984A50"/>
    <w:rsid w:val="00985EAE"/>
    <w:rsid w:val="00987484"/>
    <w:rsid w:val="00990290"/>
    <w:rsid w:val="00994233"/>
    <w:rsid w:val="0099434C"/>
    <w:rsid w:val="009956C6"/>
    <w:rsid w:val="009960AB"/>
    <w:rsid w:val="009A0815"/>
    <w:rsid w:val="009A10FF"/>
    <w:rsid w:val="009A3A05"/>
    <w:rsid w:val="009A3A7E"/>
    <w:rsid w:val="009A53A3"/>
    <w:rsid w:val="009A5EE8"/>
    <w:rsid w:val="009A72D9"/>
    <w:rsid w:val="009B15A3"/>
    <w:rsid w:val="009B1D61"/>
    <w:rsid w:val="009B1DDE"/>
    <w:rsid w:val="009B2C94"/>
    <w:rsid w:val="009B33CF"/>
    <w:rsid w:val="009B3DF3"/>
    <w:rsid w:val="009B4289"/>
    <w:rsid w:val="009B4BDA"/>
    <w:rsid w:val="009B62DC"/>
    <w:rsid w:val="009B633E"/>
    <w:rsid w:val="009C065B"/>
    <w:rsid w:val="009C1200"/>
    <w:rsid w:val="009C1D6F"/>
    <w:rsid w:val="009C5C74"/>
    <w:rsid w:val="009C6D64"/>
    <w:rsid w:val="009C6F86"/>
    <w:rsid w:val="009C73A7"/>
    <w:rsid w:val="009C749A"/>
    <w:rsid w:val="009C7581"/>
    <w:rsid w:val="009D00FD"/>
    <w:rsid w:val="009D08EC"/>
    <w:rsid w:val="009D1D34"/>
    <w:rsid w:val="009D4699"/>
    <w:rsid w:val="009D4867"/>
    <w:rsid w:val="009D4C2D"/>
    <w:rsid w:val="009D4E07"/>
    <w:rsid w:val="009D4F53"/>
    <w:rsid w:val="009D6459"/>
    <w:rsid w:val="009E08A7"/>
    <w:rsid w:val="009E0CC0"/>
    <w:rsid w:val="009E3233"/>
    <w:rsid w:val="009E6787"/>
    <w:rsid w:val="009E6CDA"/>
    <w:rsid w:val="009E7268"/>
    <w:rsid w:val="009F0653"/>
    <w:rsid w:val="009F0CB6"/>
    <w:rsid w:val="009F25FB"/>
    <w:rsid w:val="009F49D7"/>
    <w:rsid w:val="009F4B9C"/>
    <w:rsid w:val="00A004BD"/>
    <w:rsid w:val="00A010F6"/>
    <w:rsid w:val="00A0188D"/>
    <w:rsid w:val="00A019D8"/>
    <w:rsid w:val="00A03A50"/>
    <w:rsid w:val="00A05560"/>
    <w:rsid w:val="00A07D1C"/>
    <w:rsid w:val="00A10447"/>
    <w:rsid w:val="00A12944"/>
    <w:rsid w:val="00A137B4"/>
    <w:rsid w:val="00A141EB"/>
    <w:rsid w:val="00A14F72"/>
    <w:rsid w:val="00A16D5B"/>
    <w:rsid w:val="00A17884"/>
    <w:rsid w:val="00A204C1"/>
    <w:rsid w:val="00A21823"/>
    <w:rsid w:val="00A21BD7"/>
    <w:rsid w:val="00A21EC1"/>
    <w:rsid w:val="00A21F34"/>
    <w:rsid w:val="00A22E93"/>
    <w:rsid w:val="00A24F95"/>
    <w:rsid w:val="00A272CC"/>
    <w:rsid w:val="00A332D6"/>
    <w:rsid w:val="00A34D30"/>
    <w:rsid w:val="00A352C0"/>
    <w:rsid w:val="00A358E5"/>
    <w:rsid w:val="00A37942"/>
    <w:rsid w:val="00A405E3"/>
    <w:rsid w:val="00A409F3"/>
    <w:rsid w:val="00A40C3E"/>
    <w:rsid w:val="00A43C75"/>
    <w:rsid w:val="00A445C9"/>
    <w:rsid w:val="00A44DF9"/>
    <w:rsid w:val="00A4771F"/>
    <w:rsid w:val="00A50E6F"/>
    <w:rsid w:val="00A50E9C"/>
    <w:rsid w:val="00A51C8E"/>
    <w:rsid w:val="00A52EAE"/>
    <w:rsid w:val="00A5439A"/>
    <w:rsid w:val="00A55395"/>
    <w:rsid w:val="00A55571"/>
    <w:rsid w:val="00A56391"/>
    <w:rsid w:val="00A574AB"/>
    <w:rsid w:val="00A57E66"/>
    <w:rsid w:val="00A6058C"/>
    <w:rsid w:val="00A613F1"/>
    <w:rsid w:val="00A62244"/>
    <w:rsid w:val="00A70F15"/>
    <w:rsid w:val="00A723FF"/>
    <w:rsid w:val="00A73415"/>
    <w:rsid w:val="00A73D8A"/>
    <w:rsid w:val="00A77319"/>
    <w:rsid w:val="00A804D9"/>
    <w:rsid w:val="00A8310E"/>
    <w:rsid w:val="00A8333F"/>
    <w:rsid w:val="00A8661F"/>
    <w:rsid w:val="00A94A5F"/>
    <w:rsid w:val="00A96371"/>
    <w:rsid w:val="00A9728D"/>
    <w:rsid w:val="00AA1098"/>
    <w:rsid w:val="00AA181C"/>
    <w:rsid w:val="00AB0222"/>
    <w:rsid w:val="00AB087E"/>
    <w:rsid w:val="00AB20F7"/>
    <w:rsid w:val="00AB2A7C"/>
    <w:rsid w:val="00AB3634"/>
    <w:rsid w:val="00AB4BB4"/>
    <w:rsid w:val="00AC0CE3"/>
    <w:rsid w:val="00AC15E6"/>
    <w:rsid w:val="00AC30FF"/>
    <w:rsid w:val="00AC4D62"/>
    <w:rsid w:val="00AC5160"/>
    <w:rsid w:val="00AC5E17"/>
    <w:rsid w:val="00AC5E6C"/>
    <w:rsid w:val="00AC61EE"/>
    <w:rsid w:val="00AD3247"/>
    <w:rsid w:val="00AD39EB"/>
    <w:rsid w:val="00AD5754"/>
    <w:rsid w:val="00AD589D"/>
    <w:rsid w:val="00AD785E"/>
    <w:rsid w:val="00AD7A2A"/>
    <w:rsid w:val="00AE0599"/>
    <w:rsid w:val="00AE1B67"/>
    <w:rsid w:val="00AE3755"/>
    <w:rsid w:val="00AE4F76"/>
    <w:rsid w:val="00AE5642"/>
    <w:rsid w:val="00AE6138"/>
    <w:rsid w:val="00AF4849"/>
    <w:rsid w:val="00AF50DB"/>
    <w:rsid w:val="00AF5551"/>
    <w:rsid w:val="00AF611F"/>
    <w:rsid w:val="00B00A89"/>
    <w:rsid w:val="00B00BA7"/>
    <w:rsid w:val="00B00E06"/>
    <w:rsid w:val="00B02A3B"/>
    <w:rsid w:val="00B05251"/>
    <w:rsid w:val="00B107CC"/>
    <w:rsid w:val="00B12E13"/>
    <w:rsid w:val="00B13467"/>
    <w:rsid w:val="00B14D27"/>
    <w:rsid w:val="00B16999"/>
    <w:rsid w:val="00B23777"/>
    <w:rsid w:val="00B23934"/>
    <w:rsid w:val="00B23BF7"/>
    <w:rsid w:val="00B25493"/>
    <w:rsid w:val="00B30DB6"/>
    <w:rsid w:val="00B31369"/>
    <w:rsid w:val="00B3224E"/>
    <w:rsid w:val="00B33233"/>
    <w:rsid w:val="00B3363A"/>
    <w:rsid w:val="00B336AE"/>
    <w:rsid w:val="00B36978"/>
    <w:rsid w:val="00B36F22"/>
    <w:rsid w:val="00B408D5"/>
    <w:rsid w:val="00B432B1"/>
    <w:rsid w:val="00B453EF"/>
    <w:rsid w:val="00B45B73"/>
    <w:rsid w:val="00B45B95"/>
    <w:rsid w:val="00B45FD0"/>
    <w:rsid w:val="00B45FD7"/>
    <w:rsid w:val="00B46021"/>
    <w:rsid w:val="00B50D06"/>
    <w:rsid w:val="00B5147D"/>
    <w:rsid w:val="00B519C8"/>
    <w:rsid w:val="00B55BBF"/>
    <w:rsid w:val="00B56A83"/>
    <w:rsid w:val="00B570F0"/>
    <w:rsid w:val="00B62E3F"/>
    <w:rsid w:val="00B6314D"/>
    <w:rsid w:val="00B63A0D"/>
    <w:rsid w:val="00B63B6E"/>
    <w:rsid w:val="00B7238D"/>
    <w:rsid w:val="00B73E5F"/>
    <w:rsid w:val="00B76915"/>
    <w:rsid w:val="00B77175"/>
    <w:rsid w:val="00B816FD"/>
    <w:rsid w:val="00B82A74"/>
    <w:rsid w:val="00B87F23"/>
    <w:rsid w:val="00B9060C"/>
    <w:rsid w:val="00B93F4D"/>
    <w:rsid w:val="00B9614F"/>
    <w:rsid w:val="00B962E6"/>
    <w:rsid w:val="00B9750D"/>
    <w:rsid w:val="00B97776"/>
    <w:rsid w:val="00BA0355"/>
    <w:rsid w:val="00BA0863"/>
    <w:rsid w:val="00BA1319"/>
    <w:rsid w:val="00BA57CC"/>
    <w:rsid w:val="00BA5F5A"/>
    <w:rsid w:val="00BA60CE"/>
    <w:rsid w:val="00BA6F12"/>
    <w:rsid w:val="00BA7EC4"/>
    <w:rsid w:val="00BB0E2F"/>
    <w:rsid w:val="00BB1546"/>
    <w:rsid w:val="00BB1A4F"/>
    <w:rsid w:val="00BB3594"/>
    <w:rsid w:val="00BB385D"/>
    <w:rsid w:val="00BB6B1F"/>
    <w:rsid w:val="00BB7801"/>
    <w:rsid w:val="00BB7F15"/>
    <w:rsid w:val="00BC0615"/>
    <w:rsid w:val="00BC0F4A"/>
    <w:rsid w:val="00BC1F3E"/>
    <w:rsid w:val="00BC5554"/>
    <w:rsid w:val="00BC70E5"/>
    <w:rsid w:val="00BD11C3"/>
    <w:rsid w:val="00BD27AC"/>
    <w:rsid w:val="00BD35DF"/>
    <w:rsid w:val="00BD47FB"/>
    <w:rsid w:val="00BD4CCF"/>
    <w:rsid w:val="00BD6913"/>
    <w:rsid w:val="00BD7B30"/>
    <w:rsid w:val="00BE20C5"/>
    <w:rsid w:val="00BE319A"/>
    <w:rsid w:val="00BE3E73"/>
    <w:rsid w:val="00BE432C"/>
    <w:rsid w:val="00BE44E7"/>
    <w:rsid w:val="00BE4DFA"/>
    <w:rsid w:val="00BE4E91"/>
    <w:rsid w:val="00BF1257"/>
    <w:rsid w:val="00BF2A95"/>
    <w:rsid w:val="00BF6025"/>
    <w:rsid w:val="00BF7DE9"/>
    <w:rsid w:val="00C00C34"/>
    <w:rsid w:val="00C01774"/>
    <w:rsid w:val="00C01C9B"/>
    <w:rsid w:val="00C03753"/>
    <w:rsid w:val="00C038A6"/>
    <w:rsid w:val="00C043CE"/>
    <w:rsid w:val="00C04A66"/>
    <w:rsid w:val="00C04E7C"/>
    <w:rsid w:val="00C05502"/>
    <w:rsid w:val="00C05662"/>
    <w:rsid w:val="00C05CED"/>
    <w:rsid w:val="00C06626"/>
    <w:rsid w:val="00C0715B"/>
    <w:rsid w:val="00C11A54"/>
    <w:rsid w:val="00C120F7"/>
    <w:rsid w:val="00C13A7C"/>
    <w:rsid w:val="00C1523F"/>
    <w:rsid w:val="00C15B76"/>
    <w:rsid w:val="00C1757C"/>
    <w:rsid w:val="00C17750"/>
    <w:rsid w:val="00C2086A"/>
    <w:rsid w:val="00C2120D"/>
    <w:rsid w:val="00C21EA5"/>
    <w:rsid w:val="00C237E7"/>
    <w:rsid w:val="00C239F5"/>
    <w:rsid w:val="00C24088"/>
    <w:rsid w:val="00C24384"/>
    <w:rsid w:val="00C26717"/>
    <w:rsid w:val="00C27954"/>
    <w:rsid w:val="00C30153"/>
    <w:rsid w:val="00C3205E"/>
    <w:rsid w:val="00C346EB"/>
    <w:rsid w:val="00C34A96"/>
    <w:rsid w:val="00C35888"/>
    <w:rsid w:val="00C35E38"/>
    <w:rsid w:val="00C36AC6"/>
    <w:rsid w:val="00C371F1"/>
    <w:rsid w:val="00C37456"/>
    <w:rsid w:val="00C41135"/>
    <w:rsid w:val="00C42B63"/>
    <w:rsid w:val="00C43E9D"/>
    <w:rsid w:val="00C43FA7"/>
    <w:rsid w:val="00C460D7"/>
    <w:rsid w:val="00C4634B"/>
    <w:rsid w:val="00C503EB"/>
    <w:rsid w:val="00C5050C"/>
    <w:rsid w:val="00C52154"/>
    <w:rsid w:val="00C53442"/>
    <w:rsid w:val="00C53BE4"/>
    <w:rsid w:val="00C54AE8"/>
    <w:rsid w:val="00C55B36"/>
    <w:rsid w:val="00C572E6"/>
    <w:rsid w:val="00C57BCD"/>
    <w:rsid w:val="00C64C67"/>
    <w:rsid w:val="00C67BCB"/>
    <w:rsid w:val="00C70B2E"/>
    <w:rsid w:val="00C70F97"/>
    <w:rsid w:val="00C71850"/>
    <w:rsid w:val="00C76BBA"/>
    <w:rsid w:val="00C776D5"/>
    <w:rsid w:val="00C77C93"/>
    <w:rsid w:val="00C81850"/>
    <w:rsid w:val="00C821A7"/>
    <w:rsid w:val="00C85BE2"/>
    <w:rsid w:val="00C86108"/>
    <w:rsid w:val="00C878AC"/>
    <w:rsid w:val="00C87D32"/>
    <w:rsid w:val="00C87E35"/>
    <w:rsid w:val="00C90201"/>
    <w:rsid w:val="00C918C2"/>
    <w:rsid w:val="00C951E3"/>
    <w:rsid w:val="00C95EED"/>
    <w:rsid w:val="00C971DB"/>
    <w:rsid w:val="00CA2174"/>
    <w:rsid w:val="00CA24ED"/>
    <w:rsid w:val="00CA4CBC"/>
    <w:rsid w:val="00CA7457"/>
    <w:rsid w:val="00CA7E99"/>
    <w:rsid w:val="00CB1C3E"/>
    <w:rsid w:val="00CB25AF"/>
    <w:rsid w:val="00CB4622"/>
    <w:rsid w:val="00CB5030"/>
    <w:rsid w:val="00CB603C"/>
    <w:rsid w:val="00CB74C3"/>
    <w:rsid w:val="00CB7596"/>
    <w:rsid w:val="00CC1645"/>
    <w:rsid w:val="00CC17D6"/>
    <w:rsid w:val="00CC1A26"/>
    <w:rsid w:val="00CC26E7"/>
    <w:rsid w:val="00CC337D"/>
    <w:rsid w:val="00CC38E5"/>
    <w:rsid w:val="00CC4210"/>
    <w:rsid w:val="00CC51A1"/>
    <w:rsid w:val="00CC57A2"/>
    <w:rsid w:val="00CD21BF"/>
    <w:rsid w:val="00CD4C7D"/>
    <w:rsid w:val="00CD708A"/>
    <w:rsid w:val="00CE0CDD"/>
    <w:rsid w:val="00CE24B3"/>
    <w:rsid w:val="00CE54B1"/>
    <w:rsid w:val="00CE5907"/>
    <w:rsid w:val="00CE7DD1"/>
    <w:rsid w:val="00CF0BE3"/>
    <w:rsid w:val="00CF191A"/>
    <w:rsid w:val="00CF3A61"/>
    <w:rsid w:val="00D00424"/>
    <w:rsid w:val="00D07D21"/>
    <w:rsid w:val="00D07DE1"/>
    <w:rsid w:val="00D111FA"/>
    <w:rsid w:val="00D12474"/>
    <w:rsid w:val="00D15E14"/>
    <w:rsid w:val="00D16C37"/>
    <w:rsid w:val="00D17455"/>
    <w:rsid w:val="00D1770F"/>
    <w:rsid w:val="00D1774A"/>
    <w:rsid w:val="00D177C4"/>
    <w:rsid w:val="00D17BBD"/>
    <w:rsid w:val="00D20D1D"/>
    <w:rsid w:val="00D20EF8"/>
    <w:rsid w:val="00D21EE0"/>
    <w:rsid w:val="00D223B5"/>
    <w:rsid w:val="00D22995"/>
    <w:rsid w:val="00D233C4"/>
    <w:rsid w:val="00D2349A"/>
    <w:rsid w:val="00D2565D"/>
    <w:rsid w:val="00D30F5F"/>
    <w:rsid w:val="00D32321"/>
    <w:rsid w:val="00D34D8F"/>
    <w:rsid w:val="00D37F1C"/>
    <w:rsid w:val="00D42647"/>
    <w:rsid w:val="00D42D64"/>
    <w:rsid w:val="00D43288"/>
    <w:rsid w:val="00D43502"/>
    <w:rsid w:val="00D43C7B"/>
    <w:rsid w:val="00D44AB2"/>
    <w:rsid w:val="00D46367"/>
    <w:rsid w:val="00D47194"/>
    <w:rsid w:val="00D526A2"/>
    <w:rsid w:val="00D538F6"/>
    <w:rsid w:val="00D53B51"/>
    <w:rsid w:val="00D53C8A"/>
    <w:rsid w:val="00D5491D"/>
    <w:rsid w:val="00D54BBE"/>
    <w:rsid w:val="00D55DD6"/>
    <w:rsid w:val="00D563F4"/>
    <w:rsid w:val="00D605E3"/>
    <w:rsid w:val="00D60DD4"/>
    <w:rsid w:val="00D60F39"/>
    <w:rsid w:val="00D619DD"/>
    <w:rsid w:val="00D62C61"/>
    <w:rsid w:val="00D63241"/>
    <w:rsid w:val="00D636E7"/>
    <w:rsid w:val="00D643F5"/>
    <w:rsid w:val="00D6558B"/>
    <w:rsid w:val="00D705D0"/>
    <w:rsid w:val="00D712E0"/>
    <w:rsid w:val="00D72300"/>
    <w:rsid w:val="00D72435"/>
    <w:rsid w:val="00D73352"/>
    <w:rsid w:val="00D74421"/>
    <w:rsid w:val="00D805E3"/>
    <w:rsid w:val="00D82D65"/>
    <w:rsid w:val="00D82E8E"/>
    <w:rsid w:val="00D83C66"/>
    <w:rsid w:val="00D85373"/>
    <w:rsid w:val="00D86A27"/>
    <w:rsid w:val="00D86CDB"/>
    <w:rsid w:val="00D87F8E"/>
    <w:rsid w:val="00D91F2A"/>
    <w:rsid w:val="00D92A76"/>
    <w:rsid w:val="00D92A91"/>
    <w:rsid w:val="00D93E23"/>
    <w:rsid w:val="00D95D61"/>
    <w:rsid w:val="00D975C3"/>
    <w:rsid w:val="00D97825"/>
    <w:rsid w:val="00DA1B7B"/>
    <w:rsid w:val="00DA2AE7"/>
    <w:rsid w:val="00DA4AFC"/>
    <w:rsid w:val="00DA6C7E"/>
    <w:rsid w:val="00DA6E60"/>
    <w:rsid w:val="00DA719C"/>
    <w:rsid w:val="00DA73C1"/>
    <w:rsid w:val="00DA7C74"/>
    <w:rsid w:val="00DA7EAE"/>
    <w:rsid w:val="00DB0068"/>
    <w:rsid w:val="00DB0183"/>
    <w:rsid w:val="00DB17DE"/>
    <w:rsid w:val="00DB4D70"/>
    <w:rsid w:val="00DB519B"/>
    <w:rsid w:val="00DC2B69"/>
    <w:rsid w:val="00DC3F3D"/>
    <w:rsid w:val="00DD5815"/>
    <w:rsid w:val="00DD6C52"/>
    <w:rsid w:val="00DE0F11"/>
    <w:rsid w:val="00DE2B7A"/>
    <w:rsid w:val="00DE3910"/>
    <w:rsid w:val="00DE6916"/>
    <w:rsid w:val="00DE7007"/>
    <w:rsid w:val="00DF11E5"/>
    <w:rsid w:val="00DF2D4E"/>
    <w:rsid w:val="00DF3842"/>
    <w:rsid w:val="00DF4590"/>
    <w:rsid w:val="00DF52DF"/>
    <w:rsid w:val="00DF544D"/>
    <w:rsid w:val="00DF748E"/>
    <w:rsid w:val="00E03249"/>
    <w:rsid w:val="00E04502"/>
    <w:rsid w:val="00E047BE"/>
    <w:rsid w:val="00E063D4"/>
    <w:rsid w:val="00E06519"/>
    <w:rsid w:val="00E07127"/>
    <w:rsid w:val="00E07EEF"/>
    <w:rsid w:val="00E10EDE"/>
    <w:rsid w:val="00E11B37"/>
    <w:rsid w:val="00E12579"/>
    <w:rsid w:val="00E13625"/>
    <w:rsid w:val="00E17EAC"/>
    <w:rsid w:val="00E20A7B"/>
    <w:rsid w:val="00E213E9"/>
    <w:rsid w:val="00E22EF7"/>
    <w:rsid w:val="00E230F0"/>
    <w:rsid w:val="00E2403D"/>
    <w:rsid w:val="00E24F95"/>
    <w:rsid w:val="00E2585A"/>
    <w:rsid w:val="00E26637"/>
    <w:rsid w:val="00E27D9A"/>
    <w:rsid w:val="00E30864"/>
    <w:rsid w:val="00E30AC1"/>
    <w:rsid w:val="00E3110C"/>
    <w:rsid w:val="00E31CFB"/>
    <w:rsid w:val="00E32A2C"/>
    <w:rsid w:val="00E34DC1"/>
    <w:rsid w:val="00E36EC5"/>
    <w:rsid w:val="00E37AF9"/>
    <w:rsid w:val="00E4028D"/>
    <w:rsid w:val="00E402CD"/>
    <w:rsid w:val="00E40FA4"/>
    <w:rsid w:val="00E42B9D"/>
    <w:rsid w:val="00E43864"/>
    <w:rsid w:val="00E440DE"/>
    <w:rsid w:val="00E44895"/>
    <w:rsid w:val="00E479D6"/>
    <w:rsid w:val="00E51F15"/>
    <w:rsid w:val="00E540FF"/>
    <w:rsid w:val="00E6000C"/>
    <w:rsid w:val="00E613C8"/>
    <w:rsid w:val="00E61488"/>
    <w:rsid w:val="00E61938"/>
    <w:rsid w:val="00E65EB4"/>
    <w:rsid w:val="00E669B6"/>
    <w:rsid w:val="00E66C26"/>
    <w:rsid w:val="00E700FB"/>
    <w:rsid w:val="00E70798"/>
    <w:rsid w:val="00E71840"/>
    <w:rsid w:val="00E72CB5"/>
    <w:rsid w:val="00E77346"/>
    <w:rsid w:val="00E77FE9"/>
    <w:rsid w:val="00E803AF"/>
    <w:rsid w:val="00E8045B"/>
    <w:rsid w:val="00E80F72"/>
    <w:rsid w:val="00E816D7"/>
    <w:rsid w:val="00E82232"/>
    <w:rsid w:val="00E82400"/>
    <w:rsid w:val="00E8266C"/>
    <w:rsid w:val="00E8532A"/>
    <w:rsid w:val="00E87A72"/>
    <w:rsid w:val="00E91D71"/>
    <w:rsid w:val="00E921E8"/>
    <w:rsid w:val="00E93DF4"/>
    <w:rsid w:val="00E964CD"/>
    <w:rsid w:val="00EA0366"/>
    <w:rsid w:val="00EA09F2"/>
    <w:rsid w:val="00EA15CF"/>
    <w:rsid w:val="00EA571F"/>
    <w:rsid w:val="00EA5CF3"/>
    <w:rsid w:val="00EA5E18"/>
    <w:rsid w:val="00EA72C3"/>
    <w:rsid w:val="00EB0ABB"/>
    <w:rsid w:val="00EB1002"/>
    <w:rsid w:val="00EB12DB"/>
    <w:rsid w:val="00EB1ECB"/>
    <w:rsid w:val="00EB1F13"/>
    <w:rsid w:val="00EB4689"/>
    <w:rsid w:val="00EB4900"/>
    <w:rsid w:val="00EB4E48"/>
    <w:rsid w:val="00EB5223"/>
    <w:rsid w:val="00EC5A0B"/>
    <w:rsid w:val="00EC70E6"/>
    <w:rsid w:val="00EC7CF6"/>
    <w:rsid w:val="00ED1198"/>
    <w:rsid w:val="00ED2669"/>
    <w:rsid w:val="00ED306E"/>
    <w:rsid w:val="00ED375E"/>
    <w:rsid w:val="00ED39ED"/>
    <w:rsid w:val="00ED5A1C"/>
    <w:rsid w:val="00ED62B2"/>
    <w:rsid w:val="00ED731A"/>
    <w:rsid w:val="00EE0620"/>
    <w:rsid w:val="00EE253F"/>
    <w:rsid w:val="00EE25D9"/>
    <w:rsid w:val="00EE263E"/>
    <w:rsid w:val="00EE31CE"/>
    <w:rsid w:val="00EF0AA7"/>
    <w:rsid w:val="00EF16BD"/>
    <w:rsid w:val="00EF46E2"/>
    <w:rsid w:val="00EF58E5"/>
    <w:rsid w:val="00F0017E"/>
    <w:rsid w:val="00F0045C"/>
    <w:rsid w:val="00F04BC6"/>
    <w:rsid w:val="00F05792"/>
    <w:rsid w:val="00F05F45"/>
    <w:rsid w:val="00F07BDF"/>
    <w:rsid w:val="00F07E93"/>
    <w:rsid w:val="00F11581"/>
    <w:rsid w:val="00F121B6"/>
    <w:rsid w:val="00F14149"/>
    <w:rsid w:val="00F176F7"/>
    <w:rsid w:val="00F17BF7"/>
    <w:rsid w:val="00F23059"/>
    <w:rsid w:val="00F239E9"/>
    <w:rsid w:val="00F2610F"/>
    <w:rsid w:val="00F30C17"/>
    <w:rsid w:val="00F31EEE"/>
    <w:rsid w:val="00F325B3"/>
    <w:rsid w:val="00F33830"/>
    <w:rsid w:val="00F37D28"/>
    <w:rsid w:val="00F4049C"/>
    <w:rsid w:val="00F418C3"/>
    <w:rsid w:val="00F42FEA"/>
    <w:rsid w:val="00F43AAD"/>
    <w:rsid w:val="00F44241"/>
    <w:rsid w:val="00F4568B"/>
    <w:rsid w:val="00F47507"/>
    <w:rsid w:val="00F5085E"/>
    <w:rsid w:val="00F50FD6"/>
    <w:rsid w:val="00F51948"/>
    <w:rsid w:val="00F51D78"/>
    <w:rsid w:val="00F54830"/>
    <w:rsid w:val="00F557D2"/>
    <w:rsid w:val="00F558CA"/>
    <w:rsid w:val="00F559F9"/>
    <w:rsid w:val="00F57176"/>
    <w:rsid w:val="00F577C7"/>
    <w:rsid w:val="00F57F3E"/>
    <w:rsid w:val="00F60D41"/>
    <w:rsid w:val="00F61533"/>
    <w:rsid w:val="00F6290C"/>
    <w:rsid w:val="00F64262"/>
    <w:rsid w:val="00F644E0"/>
    <w:rsid w:val="00F64659"/>
    <w:rsid w:val="00F66032"/>
    <w:rsid w:val="00F70587"/>
    <w:rsid w:val="00F71A8B"/>
    <w:rsid w:val="00F72B84"/>
    <w:rsid w:val="00F73631"/>
    <w:rsid w:val="00F74984"/>
    <w:rsid w:val="00F750EF"/>
    <w:rsid w:val="00F75E90"/>
    <w:rsid w:val="00F775DF"/>
    <w:rsid w:val="00F81E7B"/>
    <w:rsid w:val="00F830BE"/>
    <w:rsid w:val="00F832F3"/>
    <w:rsid w:val="00F8335B"/>
    <w:rsid w:val="00F8339A"/>
    <w:rsid w:val="00F844AE"/>
    <w:rsid w:val="00F87581"/>
    <w:rsid w:val="00F87A5A"/>
    <w:rsid w:val="00F87C59"/>
    <w:rsid w:val="00F904CF"/>
    <w:rsid w:val="00F91CE8"/>
    <w:rsid w:val="00F91E88"/>
    <w:rsid w:val="00F94A3C"/>
    <w:rsid w:val="00F95F18"/>
    <w:rsid w:val="00F969CF"/>
    <w:rsid w:val="00F97624"/>
    <w:rsid w:val="00FA0134"/>
    <w:rsid w:val="00FA0810"/>
    <w:rsid w:val="00FA20E7"/>
    <w:rsid w:val="00FA3CEB"/>
    <w:rsid w:val="00FA48D2"/>
    <w:rsid w:val="00FA5AD7"/>
    <w:rsid w:val="00FA6655"/>
    <w:rsid w:val="00FB0C3A"/>
    <w:rsid w:val="00FB1AEE"/>
    <w:rsid w:val="00FB3473"/>
    <w:rsid w:val="00FB487B"/>
    <w:rsid w:val="00FB5BF1"/>
    <w:rsid w:val="00FB6787"/>
    <w:rsid w:val="00FC445F"/>
    <w:rsid w:val="00FC51C8"/>
    <w:rsid w:val="00FC52ED"/>
    <w:rsid w:val="00FC5619"/>
    <w:rsid w:val="00FC6F1B"/>
    <w:rsid w:val="00FD1315"/>
    <w:rsid w:val="00FD2658"/>
    <w:rsid w:val="00FD3B0A"/>
    <w:rsid w:val="00FD43A9"/>
    <w:rsid w:val="00FD4F4A"/>
    <w:rsid w:val="00FD6451"/>
    <w:rsid w:val="00FD6644"/>
    <w:rsid w:val="00FD6B2C"/>
    <w:rsid w:val="00FD70F0"/>
    <w:rsid w:val="00FE20AB"/>
    <w:rsid w:val="00FE24E1"/>
    <w:rsid w:val="00FE33F5"/>
    <w:rsid w:val="00FE3C67"/>
    <w:rsid w:val="00FE56F2"/>
    <w:rsid w:val="00FE59BF"/>
    <w:rsid w:val="00FE7DB6"/>
    <w:rsid w:val="00FF25F4"/>
    <w:rsid w:val="00FF2DB8"/>
    <w:rsid w:val="00FF3C49"/>
    <w:rsid w:val="00FF46CD"/>
    <w:rsid w:val="00FF5463"/>
    <w:rsid w:val="00FF7028"/>
    <w:rsid w:val="00FF7436"/>
    <w:rsid w:val="04554309"/>
    <w:rsid w:val="04765EB0"/>
    <w:rsid w:val="058BC11E"/>
    <w:rsid w:val="05D1CBA9"/>
    <w:rsid w:val="06F2156A"/>
    <w:rsid w:val="09B09180"/>
    <w:rsid w:val="0A2F7254"/>
    <w:rsid w:val="0B19FE5C"/>
    <w:rsid w:val="0C4FDC37"/>
    <w:rsid w:val="0DBBB562"/>
    <w:rsid w:val="10AA34A6"/>
    <w:rsid w:val="14948637"/>
    <w:rsid w:val="1613B36D"/>
    <w:rsid w:val="1776063A"/>
    <w:rsid w:val="183DC6CF"/>
    <w:rsid w:val="18E05174"/>
    <w:rsid w:val="1C438DA8"/>
    <w:rsid w:val="1E3DD517"/>
    <w:rsid w:val="1E8063AF"/>
    <w:rsid w:val="211A31DC"/>
    <w:rsid w:val="22A581C5"/>
    <w:rsid w:val="232D2FE2"/>
    <w:rsid w:val="24DAD35A"/>
    <w:rsid w:val="26532F3C"/>
    <w:rsid w:val="277E725E"/>
    <w:rsid w:val="2A43068B"/>
    <w:rsid w:val="2D4B86BF"/>
    <w:rsid w:val="2FF9B107"/>
    <w:rsid w:val="301C7667"/>
    <w:rsid w:val="317E0E66"/>
    <w:rsid w:val="343F804D"/>
    <w:rsid w:val="3636930C"/>
    <w:rsid w:val="36D8AE3C"/>
    <w:rsid w:val="370742CE"/>
    <w:rsid w:val="377C88B9"/>
    <w:rsid w:val="3819DA80"/>
    <w:rsid w:val="3D2897FA"/>
    <w:rsid w:val="3E9983F7"/>
    <w:rsid w:val="3EE9C714"/>
    <w:rsid w:val="40D1B5B0"/>
    <w:rsid w:val="437D49FD"/>
    <w:rsid w:val="45C7C225"/>
    <w:rsid w:val="4767DA10"/>
    <w:rsid w:val="48EAF3E2"/>
    <w:rsid w:val="4A6B67E4"/>
    <w:rsid w:val="4DC0B9EE"/>
    <w:rsid w:val="4E527B8A"/>
    <w:rsid w:val="4E7AFB1D"/>
    <w:rsid w:val="4FF950DD"/>
    <w:rsid w:val="53D111EC"/>
    <w:rsid w:val="55CDCB74"/>
    <w:rsid w:val="57EE4C56"/>
    <w:rsid w:val="5900B696"/>
    <w:rsid w:val="5A0BEFA6"/>
    <w:rsid w:val="5A76A76F"/>
    <w:rsid w:val="5C37CA7C"/>
    <w:rsid w:val="5EE1FEA6"/>
    <w:rsid w:val="61730D94"/>
    <w:rsid w:val="61CD1396"/>
    <w:rsid w:val="640EADD3"/>
    <w:rsid w:val="682A5EC4"/>
    <w:rsid w:val="6A7E3BE1"/>
    <w:rsid w:val="6C3DBC73"/>
    <w:rsid w:val="6FFE75C8"/>
    <w:rsid w:val="70ECD6DC"/>
    <w:rsid w:val="713588BC"/>
    <w:rsid w:val="715F9567"/>
    <w:rsid w:val="71FE1A49"/>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C7D3DC08-96F6-4362-A1ED-A41CA0DF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617"/>
    <w:pPr>
      <w:spacing w:line="480" w:lineRule="atLeast"/>
    </w:pPr>
    <w:rPr>
      <w:rFonts w:ascii="Poppins" w:hAnsi="Poppins"/>
    </w:rPr>
  </w:style>
  <w:style w:type="paragraph" w:styleId="Heading1">
    <w:name w:val="heading 1"/>
    <w:next w:val="Normal"/>
    <w:link w:val="Heading1Char"/>
    <w:uiPriority w:val="9"/>
    <w:qFormat/>
    <w:rsid w:val="007E6617"/>
    <w:pPr>
      <w:spacing w:after="240" w:line="480" w:lineRule="exact"/>
      <w:outlineLvl w:val="0"/>
    </w:pPr>
    <w:rPr>
      <w:rFonts w:ascii="Baloo 2" w:hAnsi="Baloo 2" w:cs="Baloo 2"/>
      <w:b/>
      <w:bCs/>
      <w:color w:val="8948A3"/>
      <w:sz w:val="40"/>
      <w:szCs w:val="40"/>
    </w:rPr>
  </w:style>
  <w:style w:type="paragraph" w:styleId="Heading2">
    <w:name w:val="heading 2"/>
    <w:next w:val="thumbnail"/>
    <w:link w:val="Heading2Char"/>
    <w:uiPriority w:val="9"/>
    <w:unhideWhenUsed/>
    <w:qFormat/>
    <w:rsid w:val="007E6617"/>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7E6617"/>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6617"/>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E6617"/>
    <w:rPr>
      <w:rFonts w:ascii="Baloo 2" w:hAnsi="Baloo 2" w:cs="Baloo 2"/>
      <w:b/>
      <w:bCs/>
      <w:color w:val="8948A3"/>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7E6617"/>
    <w:rPr>
      <w:color w:val="0000FF"/>
      <w:u w:val="single"/>
    </w:rPr>
  </w:style>
  <w:style w:type="paragraph" w:styleId="CommentText">
    <w:name w:val="annotation text"/>
    <w:basedOn w:val="Normal"/>
    <w:link w:val="CommentTextChar"/>
    <w:uiPriority w:val="99"/>
    <w:unhideWhenUsed/>
    <w:rsid w:val="007E6617"/>
    <w:rPr>
      <w:sz w:val="20"/>
      <w:szCs w:val="20"/>
    </w:rPr>
  </w:style>
  <w:style w:type="character" w:customStyle="1" w:styleId="CommentTextChar">
    <w:name w:val="Comment Text Char"/>
    <w:basedOn w:val="DefaultParagraphFont"/>
    <w:link w:val="CommentText"/>
    <w:uiPriority w:val="99"/>
    <w:rsid w:val="007E6617"/>
    <w:rPr>
      <w:rFonts w:ascii="Poppins" w:hAnsi="Poppins"/>
      <w:sz w:val="20"/>
      <w:szCs w:val="20"/>
    </w:rPr>
  </w:style>
  <w:style w:type="character" w:styleId="CommentReference">
    <w:name w:val="annotation reference"/>
    <w:basedOn w:val="DefaultParagraphFont"/>
    <w:uiPriority w:val="99"/>
    <w:semiHidden/>
    <w:unhideWhenUsed/>
    <w:rsid w:val="007E6617"/>
    <w:rPr>
      <w:sz w:val="16"/>
      <w:szCs w:val="16"/>
    </w:rPr>
  </w:style>
  <w:style w:type="character" w:styleId="FollowedHyperlink">
    <w:name w:val="FollowedHyperlink"/>
    <w:basedOn w:val="DefaultParagraphFont"/>
    <w:uiPriority w:val="99"/>
    <w:semiHidden/>
    <w:unhideWhenUsed/>
    <w:rsid w:val="007E661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E6617"/>
    <w:rPr>
      <w:b/>
      <w:bCs/>
    </w:rPr>
  </w:style>
  <w:style w:type="character" w:customStyle="1" w:styleId="CommentSubjectChar">
    <w:name w:val="Comment Subject Char"/>
    <w:basedOn w:val="CommentTextChar"/>
    <w:link w:val="CommentSubject"/>
    <w:uiPriority w:val="99"/>
    <w:semiHidden/>
    <w:rsid w:val="007E6617"/>
    <w:rPr>
      <w:rFonts w:ascii="Poppins" w:hAnsi="Poppins"/>
      <w:b/>
      <w:bCs/>
      <w:sz w:val="20"/>
      <w:szCs w:val="20"/>
    </w:rPr>
  </w:style>
  <w:style w:type="paragraph" w:styleId="NormalWeb">
    <w:name w:val="Normal (Web)"/>
    <w:basedOn w:val="Normal"/>
    <w:uiPriority w:val="99"/>
    <w:unhideWhenUsed/>
    <w:rsid w:val="007E6617"/>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7E6617"/>
    <w:rPr>
      <w:color w:val="605E5C"/>
      <w:shd w:val="clear" w:color="auto" w:fill="E1DFDD"/>
    </w:rPr>
  </w:style>
  <w:style w:type="paragraph" w:styleId="Revision">
    <w:name w:val="Revision"/>
    <w:hidden/>
    <w:uiPriority w:val="99"/>
    <w:semiHidden/>
    <w:rsid w:val="007E6617"/>
    <w:pPr>
      <w:spacing w:line="480" w:lineRule="atLeast"/>
    </w:pPr>
  </w:style>
  <w:style w:type="paragraph" w:customStyle="1" w:styleId="ListM5">
    <w:name w:val="ListM5"/>
    <w:basedOn w:val="Normal"/>
    <w:qFormat/>
    <w:rsid w:val="007E6617"/>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7E6617"/>
    <w:pPr>
      <w:tabs>
        <w:tab w:val="center" w:pos="4680"/>
        <w:tab w:val="right" w:pos="9360"/>
      </w:tabs>
    </w:pPr>
  </w:style>
  <w:style w:type="character" w:customStyle="1" w:styleId="HeaderChar">
    <w:name w:val="Header Char"/>
    <w:basedOn w:val="DefaultParagraphFont"/>
    <w:link w:val="Header"/>
    <w:uiPriority w:val="99"/>
    <w:rsid w:val="007E6617"/>
    <w:rPr>
      <w:rFonts w:ascii="Poppins" w:hAnsi="Poppins"/>
    </w:rPr>
  </w:style>
  <w:style w:type="paragraph" w:styleId="Footer">
    <w:name w:val="footer"/>
    <w:basedOn w:val="Normal"/>
    <w:link w:val="FooterChar"/>
    <w:uiPriority w:val="99"/>
    <w:unhideWhenUsed/>
    <w:rsid w:val="007E6617"/>
    <w:pPr>
      <w:tabs>
        <w:tab w:val="center" w:pos="4680"/>
        <w:tab w:val="right" w:pos="9360"/>
      </w:tabs>
    </w:pPr>
  </w:style>
  <w:style w:type="character" w:customStyle="1" w:styleId="FooterChar">
    <w:name w:val="Footer Char"/>
    <w:basedOn w:val="DefaultParagraphFont"/>
    <w:link w:val="Footer"/>
    <w:uiPriority w:val="99"/>
    <w:rsid w:val="007E6617"/>
    <w:rPr>
      <w:rFonts w:ascii="Poppins" w:hAnsi="Poppins"/>
    </w:rPr>
  </w:style>
  <w:style w:type="paragraph" w:styleId="ListBullet">
    <w:name w:val="List Bullet"/>
    <w:basedOn w:val="Normal"/>
    <w:autoRedefine/>
    <w:uiPriority w:val="99"/>
    <w:unhideWhenUsed/>
    <w:rsid w:val="007E6617"/>
    <w:pPr>
      <w:numPr>
        <w:numId w:val="3"/>
      </w:numPr>
      <w:spacing w:line="240" w:lineRule="auto"/>
      <w:contextualSpacing/>
    </w:pPr>
    <w:rPr>
      <w:rFonts w:eastAsia="Times New Roman" w:cstheme="minorHAnsi"/>
      <w:color w:val="0F173D"/>
      <w:kern w:val="0"/>
      <w:sz w:val="22"/>
      <w14:ligatures w14:val="none"/>
    </w:rPr>
  </w:style>
  <w:style w:type="character" w:styleId="PageNumber">
    <w:name w:val="page number"/>
    <w:basedOn w:val="DefaultParagraphFont"/>
    <w:uiPriority w:val="99"/>
    <w:semiHidden/>
    <w:unhideWhenUsed/>
    <w:rsid w:val="007E6617"/>
  </w:style>
  <w:style w:type="paragraph" w:styleId="BodyText">
    <w:name w:val="Body Text"/>
    <w:basedOn w:val="Normal"/>
    <w:link w:val="BodyTextChar"/>
    <w:uiPriority w:val="99"/>
    <w:unhideWhenUsed/>
    <w:rsid w:val="007E6617"/>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7E6617"/>
    <w:rPr>
      <w:rFonts w:ascii="Poppins" w:hAnsi="Poppins"/>
      <w:color w:val="0F173D"/>
      <w:sz w:val="22"/>
      <w:szCs w:val="22"/>
    </w:rPr>
  </w:style>
  <w:style w:type="paragraph" w:styleId="ListBullet2">
    <w:name w:val="List Bullet 2"/>
    <w:basedOn w:val="Normal"/>
    <w:autoRedefine/>
    <w:uiPriority w:val="99"/>
    <w:unhideWhenUsed/>
    <w:rsid w:val="007E6617"/>
    <w:pPr>
      <w:numPr>
        <w:ilvl w:val="1"/>
        <w:numId w:val="20"/>
      </w:numPr>
      <w:spacing w:line="240" w:lineRule="auto"/>
      <w:contextualSpacing/>
    </w:pPr>
    <w:rPr>
      <w:rFonts w:eastAsia="Times New Roman" w:cstheme="minorHAnsi"/>
      <w:color w:val="0F173D"/>
      <w:kern w:val="0"/>
      <w:sz w:val="22"/>
      <w14:ligatures w14:val="none"/>
    </w:rPr>
  </w:style>
  <w:style w:type="numbering" w:customStyle="1" w:styleId="ImportedStyle1">
    <w:name w:val="Imported Style 1"/>
    <w:rsid w:val="00AB20F7"/>
    <w:pPr>
      <w:numPr>
        <w:numId w:val="4"/>
      </w:numPr>
    </w:pPr>
  </w:style>
  <w:style w:type="paragraph" w:customStyle="1" w:styleId="Bullets">
    <w:name w:val="Bullets"/>
    <w:basedOn w:val="ListParagraph"/>
    <w:link w:val="BulletsChar"/>
    <w:qFormat/>
    <w:rsid w:val="00AB20F7"/>
    <w:pPr>
      <w:numPr>
        <w:numId w:val="5"/>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3Char">
    <w:name w:val="Heading 3 Char"/>
    <w:basedOn w:val="DefaultParagraphFont"/>
    <w:link w:val="Heading3"/>
    <w:uiPriority w:val="9"/>
    <w:rsid w:val="007E6617"/>
    <w:rPr>
      <w:rFonts w:ascii="Poppins" w:eastAsia="+mn-ea" w:hAnsi="Poppins" w:cstheme="minorHAnsi"/>
      <w:b/>
      <w:bCs/>
      <w:color w:val="0F173D"/>
      <w:kern w:val="24"/>
      <w14:ligatures w14:val="none"/>
    </w:rPr>
  </w:style>
  <w:style w:type="table" w:styleId="TableGrid">
    <w:name w:val="Table Grid"/>
    <w:basedOn w:val="TableNormal"/>
    <w:uiPriority w:val="39"/>
    <w:rsid w:val="00E40FA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6290C"/>
  </w:style>
  <w:style w:type="character" w:customStyle="1" w:styleId="eop">
    <w:name w:val="eop"/>
    <w:basedOn w:val="DefaultParagraphFont"/>
    <w:rsid w:val="00F6290C"/>
  </w:style>
  <w:style w:type="paragraph" w:customStyle="1" w:styleId="pf0">
    <w:name w:val="pf0"/>
    <w:basedOn w:val="Normal"/>
    <w:rsid w:val="006A54D8"/>
    <w:pPr>
      <w:spacing w:before="100" w:beforeAutospacing="1" w:after="100" w:afterAutospacing="1"/>
    </w:pPr>
    <w:rPr>
      <w:rFonts w:ascii="Times New Roman" w:eastAsia="Times New Roman" w:hAnsi="Times New Roman" w:cs="Times New Roman"/>
      <w:kern w:val="0"/>
      <w14:ligatures w14:val="none"/>
    </w:rPr>
  </w:style>
  <w:style w:type="character" w:customStyle="1" w:styleId="cf01">
    <w:name w:val="cf01"/>
    <w:basedOn w:val="DefaultParagraphFont"/>
    <w:rsid w:val="006A54D8"/>
    <w:rPr>
      <w:rFonts w:ascii="Segoe UI" w:hAnsi="Segoe UI" w:cs="Segoe UI" w:hint="default"/>
      <w:sz w:val="18"/>
      <w:szCs w:val="18"/>
    </w:rPr>
  </w:style>
  <w:style w:type="paragraph" w:customStyle="1" w:styleId="Body">
    <w:name w:val="Body"/>
    <w:rsid w:val="002D3BE1"/>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character" w:customStyle="1" w:styleId="BulletsChar">
    <w:name w:val="Bullets Char"/>
    <w:basedOn w:val="DefaultParagraphFont"/>
    <w:link w:val="Bullets"/>
    <w:rsid w:val="0026677F"/>
    <w:rPr>
      <w:rFonts w:ascii="Calibri" w:eastAsia="Arial Unicode MS" w:hAnsi="Calibri" w:cs="Arial Unicode MS"/>
      <w:color w:val="000000"/>
      <w:u w:color="000000"/>
      <w:bdr w:val="nil"/>
      <w14:ligatures w14:val="none"/>
    </w:rPr>
  </w:style>
  <w:style w:type="paragraph" w:customStyle="1" w:styleId="bulletpoints">
    <w:name w:val="bullet points"/>
    <w:basedOn w:val="Bullets"/>
    <w:link w:val="bulletpointsChar"/>
    <w:qFormat/>
    <w:rsid w:val="00694FB7"/>
    <w:pPr>
      <w:numPr>
        <w:numId w:val="6"/>
      </w:numPr>
    </w:pPr>
    <w:rPr>
      <w:rFonts w:ascii="Poppins" w:hAnsi="Poppins" w:cs="Poppins"/>
      <w:sz w:val="22"/>
      <w:szCs w:val="22"/>
    </w:rPr>
  </w:style>
  <w:style w:type="character" w:customStyle="1" w:styleId="bulletpointsChar">
    <w:name w:val="bullet points Char"/>
    <w:basedOn w:val="BulletsChar"/>
    <w:link w:val="bulletpoints"/>
    <w:rsid w:val="00694FB7"/>
    <w:rPr>
      <w:rFonts w:ascii="Poppins" w:eastAsia="Arial Unicode MS" w:hAnsi="Poppins" w:cs="Poppins"/>
      <w:color w:val="000000"/>
      <w:sz w:val="22"/>
      <w:szCs w:val="22"/>
      <w:u w:color="000000"/>
      <w:bdr w:val="nil"/>
      <w14:ligatures w14:val="none"/>
    </w:rPr>
  </w:style>
  <w:style w:type="character" w:styleId="IntenseReference">
    <w:name w:val="Intense Reference"/>
    <w:basedOn w:val="DefaultParagraphFont"/>
    <w:uiPriority w:val="32"/>
    <w:qFormat/>
    <w:rsid w:val="006B576A"/>
    <w:rPr>
      <w:b/>
      <w:bCs/>
      <w:smallCaps/>
      <w:color w:val="4472C4" w:themeColor="accent1"/>
      <w:spacing w:val="5"/>
    </w:rPr>
  </w:style>
  <w:style w:type="paragraph" w:customStyle="1" w:styleId="thumbnail">
    <w:name w:val="thumbnail"/>
    <w:basedOn w:val="Normal"/>
    <w:next w:val="BodyText"/>
    <w:qFormat/>
    <w:rsid w:val="007E6617"/>
    <w:pPr>
      <w:keepNext/>
      <w:jc w:val="center"/>
    </w:pPr>
  </w:style>
  <w:style w:type="paragraph" w:customStyle="1" w:styleId="Microtitle">
    <w:name w:val="Microtitle"/>
    <w:qFormat/>
    <w:rsid w:val="007E6617"/>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7E6617"/>
    <w:pPr>
      <w:ind w:left="1800" w:hanging="360"/>
      <w:contextualSpacing/>
    </w:pPr>
  </w:style>
  <w:style w:type="paragraph" w:styleId="ListBullet3">
    <w:name w:val="List Bullet 3"/>
    <w:basedOn w:val="Normal"/>
    <w:uiPriority w:val="99"/>
    <w:unhideWhenUsed/>
    <w:rsid w:val="007E6617"/>
    <w:pPr>
      <w:numPr>
        <w:ilvl w:val="2"/>
        <w:numId w:val="2"/>
      </w:numPr>
      <w:contextualSpacing/>
    </w:pPr>
    <w:rPr>
      <w:color w:val="0F173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7941">
      <w:bodyDiv w:val="1"/>
      <w:marLeft w:val="0"/>
      <w:marRight w:val="0"/>
      <w:marTop w:val="0"/>
      <w:marBottom w:val="0"/>
      <w:divBdr>
        <w:top w:val="none" w:sz="0" w:space="0" w:color="auto"/>
        <w:left w:val="none" w:sz="0" w:space="0" w:color="auto"/>
        <w:bottom w:val="none" w:sz="0" w:space="0" w:color="auto"/>
        <w:right w:val="none" w:sz="0" w:space="0" w:color="auto"/>
      </w:divBdr>
      <w:divsChild>
        <w:div w:id="885720695">
          <w:marLeft w:val="0"/>
          <w:marRight w:val="0"/>
          <w:marTop w:val="0"/>
          <w:marBottom w:val="0"/>
          <w:divBdr>
            <w:top w:val="none" w:sz="0" w:space="0" w:color="auto"/>
            <w:left w:val="none" w:sz="0" w:space="0" w:color="auto"/>
            <w:bottom w:val="none" w:sz="0" w:space="0" w:color="auto"/>
            <w:right w:val="none" w:sz="0" w:space="0" w:color="auto"/>
          </w:divBdr>
        </w:div>
        <w:div w:id="1840926340">
          <w:marLeft w:val="0"/>
          <w:marRight w:val="0"/>
          <w:marTop w:val="0"/>
          <w:marBottom w:val="0"/>
          <w:divBdr>
            <w:top w:val="none" w:sz="0" w:space="0" w:color="auto"/>
            <w:left w:val="none" w:sz="0" w:space="0" w:color="auto"/>
            <w:bottom w:val="none" w:sz="0" w:space="0" w:color="auto"/>
            <w:right w:val="none" w:sz="0" w:space="0" w:color="auto"/>
          </w:divBdr>
        </w:div>
      </w:divsChild>
    </w:div>
    <w:div w:id="25958833">
      <w:bodyDiv w:val="1"/>
      <w:marLeft w:val="0"/>
      <w:marRight w:val="0"/>
      <w:marTop w:val="0"/>
      <w:marBottom w:val="0"/>
      <w:divBdr>
        <w:top w:val="none" w:sz="0" w:space="0" w:color="auto"/>
        <w:left w:val="none" w:sz="0" w:space="0" w:color="auto"/>
        <w:bottom w:val="none" w:sz="0" w:space="0" w:color="auto"/>
        <w:right w:val="none" w:sz="0" w:space="0" w:color="auto"/>
      </w:divBdr>
      <w:divsChild>
        <w:div w:id="972833660">
          <w:marLeft w:val="0"/>
          <w:marRight w:val="0"/>
          <w:marTop w:val="0"/>
          <w:marBottom w:val="0"/>
          <w:divBdr>
            <w:top w:val="none" w:sz="0" w:space="0" w:color="auto"/>
            <w:left w:val="none" w:sz="0" w:space="0" w:color="auto"/>
            <w:bottom w:val="none" w:sz="0" w:space="0" w:color="auto"/>
            <w:right w:val="none" w:sz="0" w:space="0" w:color="auto"/>
          </w:divBdr>
        </w:div>
        <w:div w:id="1490706937">
          <w:marLeft w:val="0"/>
          <w:marRight w:val="0"/>
          <w:marTop w:val="0"/>
          <w:marBottom w:val="0"/>
          <w:divBdr>
            <w:top w:val="none" w:sz="0" w:space="0" w:color="auto"/>
            <w:left w:val="none" w:sz="0" w:space="0" w:color="auto"/>
            <w:bottom w:val="none" w:sz="0" w:space="0" w:color="auto"/>
            <w:right w:val="none" w:sz="0" w:space="0" w:color="auto"/>
          </w:divBdr>
        </w:div>
      </w:divsChild>
    </w:div>
    <w:div w:id="28723431">
      <w:bodyDiv w:val="1"/>
      <w:marLeft w:val="0"/>
      <w:marRight w:val="0"/>
      <w:marTop w:val="0"/>
      <w:marBottom w:val="0"/>
      <w:divBdr>
        <w:top w:val="none" w:sz="0" w:space="0" w:color="auto"/>
        <w:left w:val="none" w:sz="0" w:space="0" w:color="auto"/>
        <w:bottom w:val="none" w:sz="0" w:space="0" w:color="auto"/>
        <w:right w:val="none" w:sz="0" w:space="0" w:color="auto"/>
      </w:divBdr>
    </w:div>
    <w:div w:id="270363305">
      <w:bodyDiv w:val="1"/>
      <w:marLeft w:val="0"/>
      <w:marRight w:val="0"/>
      <w:marTop w:val="0"/>
      <w:marBottom w:val="0"/>
      <w:divBdr>
        <w:top w:val="none" w:sz="0" w:space="0" w:color="auto"/>
        <w:left w:val="none" w:sz="0" w:space="0" w:color="auto"/>
        <w:bottom w:val="none" w:sz="0" w:space="0" w:color="auto"/>
        <w:right w:val="none" w:sz="0" w:space="0" w:color="auto"/>
      </w:divBdr>
      <w:divsChild>
        <w:div w:id="397752765">
          <w:marLeft w:val="360"/>
          <w:marRight w:val="0"/>
          <w:marTop w:val="200"/>
          <w:marBottom w:val="0"/>
          <w:divBdr>
            <w:top w:val="none" w:sz="0" w:space="0" w:color="auto"/>
            <w:left w:val="none" w:sz="0" w:space="0" w:color="auto"/>
            <w:bottom w:val="none" w:sz="0" w:space="0" w:color="auto"/>
            <w:right w:val="none" w:sz="0" w:space="0" w:color="auto"/>
          </w:divBdr>
        </w:div>
      </w:divsChild>
    </w:div>
    <w:div w:id="381708251">
      <w:bodyDiv w:val="1"/>
      <w:marLeft w:val="0"/>
      <w:marRight w:val="0"/>
      <w:marTop w:val="0"/>
      <w:marBottom w:val="0"/>
      <w:divBdr>
        <w:top w:val="none" w:sz="0" w:space="0" w:color="auto"/>
        <w:left w:val="none" w:sz="0" w:space="0" w:color="auto"/>
        <w:bottom w:val="none" w:sz="0" w:space="0" w:color="auto"/>
        <w:right w:val="none" w:sz="0" w:space="0" w:color="auto"/>
      </w:divBdr>
    </w:div>
    <w:div w:id="438258531">
      <w:bodyDiv w:val="1"/>
      <w:marLeft w:val="0"/>
      <w:marRight w:val="0"/>
      <w:marTop w:val="0"/>
      <w:marBottom w:val="0"/>
      <w:divBdr>
        <w:top w:val="none" w:sz="0" w:space="0" w:color="auto"/>
        <w:left w:val="none" w:sz="0" w:space="0" w:color="auto"/>
        <w:bottom w:val="none" w:sz="0" w:space="0" w:color="auto"/>
        <w:right w:val="none" w:sz="0" w:space="0" w:color="auto"/>
      </w:divBdr>
    </w:div>
    <w:div w:id="674579862">
      <w:bodyDiv w:val="1"/>
      <w:marLeft w:val="0"/>
      <w:marRight w:val="0"/>
      <w:marTop w:val="0"/>
      <w:marBottom w:val="0"/>
      <w:divBdr>
        <w:top w:val="none" w:sz="0" w:space="0" w:color="auto"/>
        <w:left w:val="none" w:sz="0" w:space="0" w:color="auto"/>
        <w:bottom w:val="none" w:sz="0" w:space="0" w:color="auto"/>
        <w:right w:val="none" w:sz="0" w:space="0" w:color="auto"/>
      </w:divBdr>
    </w:div>
    <w:div w:id="747309403">
      <w:bodyDiv w:val="1"/>
      <w:marLeft w:val="0"/>
      <w:marRight w:val="0"/>
      <w:marTop w:val="0"/>
      <w:marBottom w:val="0"/>
      <w:divBdr>
        <w:top w:val="none" w:sz="0" w:space="0" w:color="auto"/>
        <w:left w:val="none" w:sz="0" w:space="0" w:color="auto"/>
        <w:bottom w:val="none" w:sz="0" w:space="0" w:color="auto"/>
        <w:right w:val="none" w:sz="0" w:space="0" w:color="auto"/>
      </w:divBdr>
    </w:div>
    <w:div w:id="1081025142">
      <w:bodyDiv w:val="1"/>
      <w:marLeft w:val="0"/>
      <w:marRight w:val="0"/>
      <w:marTop w:val="0"/>
      <w:marBottom w:val="0"/>
      <w:divBdr>
        <w:top w:val="none" w:sz="0" w:space="0" w:color="auto"/>
        <w:left w:val="none" w:sz="0" w:space="0" w:color="auto"/>
        <w:bottom w:val="none" w:sz="0" w:space="0" w:color="auto"/>
        <w:right w:val="none" w:sz="0" w:space="0" w:color="auto"/>
      </w:divBdr>
      <w:divsChild>
        <w:div w:id="9377475">
          <w:marLeft w:val="0"/>
          <w:marRight w:val="0"/>
          <w:marTop w:val="0"/>
          <w:marBottom w:val="0"/>
          <w:divBdr>
            <w:top w:val="none" w:sz="0" w:space="0" w:color="auto"/>
            <w:left w:val="none" w:sz="0" w:space="0" w:color="auto"/>
            <w:bottom w:val="none" w:sz="0" w:space="0" w:color="auto"/>
            <w:right w:val="none" w:sz="0" w:space="0" w:color="auto"/>
          </w:divBdr>
        </w:div>
      </w:divsChild>
    </w:div>
    <w:div w:id="1141800885">
      <w:bodyDiv w:val="1"/>
      <w:marLeft w:val="0"/>
      <w:marRight w:val="0"/>
      <w:marTop w:val="0"/>
      <w:marBottom w:val="0"/>
      <w:divBdr>
        <w:top w:val="none" w:sz="0" w:space="0" w:color="auto"/>
        <w:left w:val="none" w:sz="0" w:space="0" w:color="auto"/>
        <w:bottom w:val="none" w:sz="0" w:space="0" w:color="auto"/>
        <w:right w:val="none" w:sz="0" w:space="0" w:color="auto"/>
      </w:divBdr>
    </w:div>
    <w:div w:id="1152793028">
      <w:bodyDiv w:val="1"/>
      <w:marLeft w:val="0"/>
      <w:marRight w:val="0"/>
      <w:marTop w:val="0"/>
      <w:marBottom w:val="0"/>
      <w:divBdr>
        <w:top w:val="none" w:sz="0" w:space="0" w:color="auto"/>
        <w:left w:val="none" w:sz="0" w:space="0" w:color="auto"/>
        <w:bottom w:val="none" w:sz="0" w:space="0" w:color="auto"/>
        <w:right w:val="none" w:sz="0" w:space="0" w:color="auto"/>
      </w:divBdr>
      <w:divsChild>
        <w:div w:id="1316765595">
          <w:marLeft w:val="360"/>
          <w:marRight w:val="0"/>
          <w:marTop w:val="200"/>
          <w:marBottom w:val="0"/>
          <w:divBdr>
            <w:top w:val="none" w:sz="0" w:space="0" w:color="auto"/>
            <w:left w:val="none" w:sz="0" w:space="0" w:color="auto"/>
            <w:bottom w:val="none" w:sz="0" w:space="0" w:color="auto"/>
            <w:right w:val="none" w:sz="0" w:space="0" w:color="auto"/>
          </w:divBdr>
        </w:div>
      </w:divsChild>
    </w:div>
    <w:div w:id="1337227036">
      <w:bodyDiv w:val="1"/>
      <w:marLeft w:val="0"/>
      <w:marRight w:val="0"/>
      <w:marTop w:val="0"/>
      <w:marBottom w:val="0"/>
      <w:divBdr>
        <w:top w:val="none" w:sz="0" w:space="0" w:color="auto"/>
        <w:left w:val="none" w:sz="0" w:space="0" w:color="auto"/>
        <w:bottom w:val="none" w:sz="0" w:space="0" w:color="auto"/>
        <w:right w:val="none" w:sz="0" w:space="0" w:color="auto"/>
      </w:divBdr>
    </w:div>
    <w:div w:id="1384450907">
      <w:bodyDiv w:val="1"/>
      <w:marLeft w:val="0"/>
      <w:marRight w:val="0"/>
      <w:marTop w:val="0"/>
      <w:marBottom w:val="0"/>
      <w:divBdr>
        <w:top w:val="none" w:sz="0" w:space="0" w:color="auto"/>
        <w:left w:val="none" w:sz="0" w:space="0" w:color="auto"/>
        <w:bottom w:val="none" w:sz="0" w:space="0" w:color="auto"/>
        <w:right w:val="none" w:sz="0" w:space="0" w:color="auto"/>
      </w:divBdr>
    </w:div>
    <w:div w:id="1493449765">
      <w:bodyDiv w:val="1"/>
      <w:marLeft w:val="0"/>
      <w:marRight w:val="0"/>
      <w:marTop w:val="0"/>
      <w:marBottom w:val="0"/>
      <w:divBdr>
        <w:top w:val="none" w:sz="0" w:space="0" w:color="auto"/>
        <w:left w:val="none" w:sz="0" w:space="0" w:color="auto"/>
        <w:bottom w:val="none" w:sz="0" w:space="0" w:color="auto"/>
        <w:right w:val="none" w:sz="0" w:space="0" w:color="auto"/>
      </w:divBdr>
    </w:div>
    <w:div w:id="1542941253">
      <w:bodyDiv w:val="1"/>
      <w:marLeft w:val="0"/>
      <w:marRight w:val="0"/>
      <w:marTop w:val="0"/>
      <w:marBottom w:val="0"/>
      <w:divBdr>
        <w:top w:val="none" w:sz="0" w:space="0" w:color="auto"/>
        <w:left w:val="none" w:sz="0" w:space="0" w:color="auto"/>
        <w:bottom w:val="none" w:sz="0" w:space="0" w:color="auto"/>
        <w:right w:val="none" w:sz="0" w:space="0" w:color="auto"/>
      </w:divBdr>
    </w:div>
    <w:div w:id="1601178476">
      <w:bodyDiv w:val="1"/>
      <w:marLeft w:val="0"/>
      <w:marRight w:val="0"/>
      <w:marTop w:val="0"/>
      <w:marBottom w:val="0"/>
      <w:divBdr>
        <w:top w:val="none" w:sz="0" w:space="0" w:color="auto"/>
        <w:left w:val="none" w:sz="0" w:space="0" w:color="auto"/>
        <w:bottom w:val="none" w:sz="0" w:space="0" w:color="auto"/>
        <w:right w:val="none" w:sz="0" w:space="0" w:color="auto"/>
      </w:divBdr>
    </w:div>
    <w:div w:id="1736971285">
      <w:bodyDiv w:val="1"/>
      <w:marLeft w:val="0"/>
      <w:marRight w:val="0"/>
      <w:marTop w:val="0"/>
      <w:marBottom w:val="0"/>
      <w:divBdr>
        <w:top w:val="none" w:sz="0" w:space="0" w:color="auto"/>
        <w:left w:val="none" w:sz="0" w:space="0" w:color="auto"/>
        <w:bottom w:val="none" w:sz="0" w:space="0" w:color="auto"/>
        <w:right w:val="none" w:sz="0" w:space="0" w:color="auto"/>
      </w:divBdr>
    </w:div>
    <w:div w:id="1910071712">
      <w:bodyDiv w:val="1"/>
      <w:marLeft w:val="0"/>
      <w:marRight w:val="0"/>
      <w:marTop w:val="0"/>
      <w:marBottom w:val="0"/>
      <w:divBdr>
        <w:top w:val="none" w:sz="0" w:space="0" w:color="auto"/>
        <w:left w:val="none" w:sz="0" w:space="0" w:color="auto"/>
        <w:bottom w:val="none" w:sz="0" w:space="0" w:color="auto"/>
        <w:right w:val="none" w:sz="0" w:space="0" w:color="auto"/>
      </w:divBdr>
    </w:div>
    <w:div w:id="1923642534">
      <w:bodyDiv w:val="1"/>
      <w:marLeft w:val="0"/>
      <w:marRight w:val="0"/>
      <w:marTop w:val="0"/>
      <w:marBottom w:val="0"/>
      <w:divBdr>
        <w:top w:val="none" w:sz="0" w:space="0" w:color="auto"/>
        <w:left w:val="none" w:sz="0" w:space="0" w:color="auto"/>
        <w:bottom w:val="none" w:sz="0" w:space="0" w:color="auto"/>
        <w:right w:val="none" w:sz="0" w:space="0" w:color="auto"/>
      </w:divBdr>
    </w:div>
    <w:div w:id="21163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pQ0jaqlezLw" TargetMode="External"/><Relationship Id="rId26" Type="http://schemas.openxmlformats.org/officeDocument/2006/relationships/hyperlink" Target="https://youtu.be/m6S0zy_qZw0" TargetMode="External"/><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hyperlink" Target="https://youtu.be/ryR0f3NgUbs"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youtu.be/sw_mAIarQN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youtu.be/YExcM4AwtZU" TargetMode="External"/><Relationship Id="rId36" Type="http://schemas.openxmlformats.org/officeDocument/2006/relationships/hyperlink" Target="https://countplayexplore.org/"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youtu.be/kLPOrtglC4E"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oBuI3XPUn3U" TargetMode="External"/><Relationship Id="rId25" Type="http://schemas.openxmlformats.org/officeDocument/2006/relationships/image" Target="media/image16.jpeg"/><Relationship Id="rId33" Type="http://schemas.openxmlformats.org/officeDocument/2006/relationships/hyperlink" Target="https://youtu.be/CECmQetFuiE" TargetMode="External"/><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2B452-5F35-400E-B269-5AB904C9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31</TotalTime>
  <Pages>29</Pages>
  <Words>5838</Words>
  <Characters>33278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Documentation and Communication</vt:lpstr>
    </vt:vector>
  </TitlesOfParts>
  <Company/>
  <LinksUpToDate>false</LinksUpToDate>
  <CharactersWithSpaces>39038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and Communication</dc:title>
  <dc:subject/>
  <dc:creator/>
  <cp:keywords/>
  <dc:description/>
  <cp:lastModifiedBy>Grace Srinivasiah</cp:lastModifiedBy>
  <cp:revision>13</cp:revision>
  <dcterms:created xsi:type="dcterms:W3CDTF">2026-02-03T18:01:00Z</dcterms:created>
  <dcterms:modified xsi:type="dcterms:W3CDTF">2026-02-18T00:50:00Z</dcterms:modified>
</cp:coreProperties>
</file>