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51DAD" w14:textId="17F28E66" w:rsidR="00F56D63" w:rsidRPr="00F75755" w:rsidRDefault="00577846" w:rsidP="00FF4517">
      <w:pPr>
        <w:pStyle w:val="Heading1"/>
        <w:rPr>
          <w:color w:val="894999"/>
        </w:rPr>
      </w:pPr>
      <w:r w:rsidRPr="00F75755">
        <w:rPr>
          <w:color w:val="894999"/>
        </w:rPr>
        <w:t>Collecting, Representing, and Interpreting Data</w:t>
      </w:r>
      <w:r w:rsidR="00857403" w:rsidRPr="00F75755">
        <w:rPr>
          <w:color w:val="894999"/>
        </w:rPr>
        <w:t xml:space="preserve">: </w:t>
      </w:r>
      <w:r w:rsidR="00CE07F3" w:rsidRPr="00F75755">
        <w:rPr>
          <w:color w:val="894999"/>
        </w:rPr>
        <w:t>Preschool</w:t>
      </w:r>
      <w:r w:rsidRPr="00F75755">
        <w:rPr>
          <w:color w:val="894999"/>
        </w:rPr>
        <w:t xml:space="preserve"> </w:t>
      </w:r>
      <w:r w:rsidR="00050033" w:rsidRPr="00F75755">
        <w:rPr>
          <w:color w:val="894999"/>
        </w:rPr>
        <w:t>T</w:t>
      </w:r>
      <w:r w:rsidRPr="00F75755">
        <w:rPr>
          <w:color w:val="894999"/>
        </w:rPr>
        <w:t>hrough</w:t>
      </w:r>
      <w:r w:rsidR="00CE07F3" w:rsidRPr="00F75755">
        <w:rPr>
          <w:color w:val="894999"/>
        </w:rPr>
        <w:t xml:space="preserve"> Early Elementary</w:t>
      </w:r>
      <w:r w:rsidR="00213384" w:rsidRPr="00F75755">
        <w:rPr>
          <w:color w:val="894999"/>
        </w:rPr>
        <w:t xml:space="preserve"> </w:t>
      </w:r>
    </w:p>
    <w:p w14:paraId="226DFB1E" w14:textId="548D0DBB" w:rsidR="00857403" w:rsidRPr="004C5125" w:rsidRDefault="00857403" w:rsidP="0054181C">
      <w:pPr>
        <w:pStyle w:val="BodyText"/>
      </w:pPr>
      <w:r w:rsidRPr="004C5125">
        <w:t>Use this facilitator guide with the slide</w:t>
      </w:r>
      <w:r w:rsidR="00050033" w:rsidRPr="004C5125">
        <w:t xml:space="preserve"> deck titled</w:t>
      </w:r>
      <w:r w:rsidRPr="004C5125">
        <w:t xml:space="preserve"> “</w:t>
      </w:r>
      <w:r w:rsidR="00577846" w:rsidRPr="004C5125">
        <w:t xml:space="preserve">Collecting, Representing, and Interpreting Data: Preschool </w:t>
      </w:r>
      <w:r w:rsidR="00050033" w:rsidRPr="004C5125">
        <w:t>T</w:t>
      </w:r>
      <w:r w:rsidR="00577846" w:rsidRPr="004C5125">
        <w:t>hrough Early Elementary</w:t>
      </w:r>
      <w:r w:rsidRPr="004C5125">
        <w:t xml:space="preserve">.” This set of slides provides an overview of </w:t>
      </w:r>
      <w:r w:rsidR="003E7A65" w:rsidRPr="004C5125">
        <w:t>how children develop an understanding of data collection</w:t>
      </w:r>
      <w:r w:rsidR="00577846" w:rsidRPr="004C5125">
        <w:t xml:space="preserve">, </w:t>
      </w:r>
      <w:r w:rsidR="003E7A65" w:rsidRPr="004C5125">
        <w:t>representation</w:t>
      </w:r>
      <w:r w:rsidR="00577846" w:rsidRPr="004C5125">
        <w:t>,</w:t>
      </w:r>
      <w:r w:rsidR="003E7A65" w:rsidRPr="004C5125">
        <w:t xml:space="preserve"> </w:t>
      </w:r>
      <w:r w:rsidR="00577846" w:rsidRPr="004C5125">
        <w:t xml:space="preserve">and interpretation </w:t>
      </w:r>
      <w:r w:rsidR="003E7A65" w:rsidRPr="004C5125">
        <w:t>starting in preschool into the early elementary years</w:t>
      </w:r>
      <w:r w:rsidRPr="004C5125">
        <w:t>. Facilitators can find talking points and guidance for activities and group discussions in this guide. The text in the guide is also located in the notes portion of the slides. Adapt this facilitator guide based on your group size, session length and format, and participants’ needs.</w:t>
      </w:r>
    </w:p>
    <w:p w14:paraId="4B6AD4A7" w14:textId="20DC2ACC" w:rsidR="004D5F41" w:rsidRDefault="004D5F41" w:rsidP="004D5F41">
      <w:pPr>
        <w:pStyle w:val="Heading2"/>
      </w:pPr>
      <w:r>
        <w:t xml:space="preserve">Session </w:t>
      </w:r>
      <w:r w:rsidR="00483AFA">
        <w:t>At</w:t>
      </w:r>
      <w:r>
        <w:t>-a-Glance</w:t>
      </w:r>
    </w:p>
    <w:tbl>
      <w:tblPr>
        <w:tblStyle w:val="TableGrid"/>
        <w:tblW w:w="0" w:type="auto"/>
        <w:tblLook w:val="04A0" w:firstRow="1" w:lastRow="0" w:firstColumn="1" w:lastColumn="0" w:noHBand="0" w:noVBand="1"/>
      </w:tblPr>
      <w:tblGrid>
        <w:gridCol w:w="2065"/>
        <w:gridCol w:w="5310"/>
        <w:gridCol w:w="1975"/>
      </w:tblGrid>
      <w:tr w:rsidR="004D5F41" w14:paraId="19DD387C" w14:textId="77777777" w:rsidTr="0073475B">
        <w:trPr>
          <w:tblHeader/>
        </w:trPr>
        <w:tc>
          <w:tcPr>
            <w:tcW w:w="2065" w:type="dxa"/>
          </w:tcPr>
          <w:p w14:paraId="5C6CF896" w14:textId="77777777" w:rsidR="004D5F41" w:rsidRDefault="004D5F41" w:rsidP="002B001A">
            <w:r>
              <w:t>Slide Numbers</w:t>
            </w:r>
          </w:p>
        </w:tc>
        <w:tc>
          <w:tcPr>
            <w:tcW w:w="5310" w:type="dxa"/>
          </w:tcPr>
          <w:p w14:paraId="5B897E3D" w14:textId="77777777" w:rsidR="004D5F41" w:rsidRDefault="004D5F41" w:rsidP="002B001A">
            <w:r>
              <w:t>Overview of Content</w:t>
            </w:r>
          </w:p>
        </w:tc>
        <w:tc>
          <w:tcPr>
            <w:tcW w:w="1975" w:type="dxa"/>
          </w:tcPr>
          <w:p w14:paraId="44BCCBA4" w14:textId="304DF054" w:rsidR="004D5F41" w:rsidRDefault="004D5F41" w:rsidP="002B001A">
            <w:pPr>
              <w:spacing w:line="240" w:lineRule="auto"/>
            </w:pPr>
            <w:r>
              <w:t xml:space="preserve">Approximate time (in </w:t>
            </w:r>
            <w:r w:rsidR="00483AFA">
              <w:t>minutes</w:t>
            </w:r>
            <w:r>
              <w:t>)</w:t>
            </w:r>
          </w:p>
        </w:tc>
      </w:tr>
      <w:tr w:rsidR="004D5F41" w14:paraId="30CC1176" w14:textId="77777777" w:rsidTr="002B001A">
        <w:tc>
          <w:tcPr>
            <w:tcW w:w="2065" w:type="dxa"/>
          </w:tcPr>
          <w:p w14:paraId="56CCA1B8" w14:textId="77777777" w:rsidR="004D5F41" w:rsidRPr="003D5DA7" w:rsidRDefault="004D5F41" w:rsidP="002B001A">
            <w:pPr>
              <w:spacing w:line="240" w:lineRule="auto"/>
              <w:rPr>
                <w:rFonts w:cs="Poppins"/>
                <w:sz w:val="22"/>
                <w:szCs w:val="22"/>
              </w:rPr>
            </w:pPr>
            <w:r w:rsidRPr="003D5DA7">
              <w:rPr>
                <w:rFonts w:cs="Poppins"/>
                <w:sz w:val="22"/>
                <w:szCs w:val="22"/>
              </w:rPr>
              <w:t>1-3</w:t>
            </w:r>
          </w:p>
        </w:tc>
        <w:tc>
          <w:tcPr>
            <w:tcW w:w="5310" w:type="dxa"/>
          </w:tcPr>
          <w:p w14:paraId="03650449" w14:textId="77777777" w:rsidR="004D5F41" w:rsidRPr="003D5DA7" w:rsidRDefault="004D5F41" w:rsidP="002B001A">
            <w:pPr>
              <w:spacing w:line="240" w:lineRule="auto"/>
              <w:rPr>
                <w:rFonts w:cs="Poppins"/>
                <w:sz w:val="22"/>
                <w:szCs w:val="22"/>
              </w:rPr>
            </w:pPr>
            <w:r w:rsidRPr="003D5DA7">
              <w:rPr>
                <w:rFonts w:cs="Poppins"/>
                <w:sz w:val="22"/>
                <w:szCs w:val="22"/>
              </w:rPr>
              <w:t>Introduction &amp; session goals</w:t>
            </w:r>
          </w:p>
        </w:tc>
        <w:tc>
          <w:tcPr>
            <w:tcW w:w="1975" w:type="dxa"/>
          </w:tcPr>
          <w:p w14:paraId="55622256" w14:textId="77777777" w:rsidR="004D5F41" w:rsidRPr="003D5DA7" w:rsidRDefault="004D5F41" w:rsidP="002B001A">
            <w:pPr>
              <w:spacing w:line="240" w:lineRule="auto"/>
              <w:rPr>
                <w:rFonts w:cs="Poppins"/>
                <w:sz w:val="22"/>
                <w:szCs w:val="22"/>
              </w:rPr>
            </w:pPr>
            <w:r w:rsidRPr="003D5DA7">
              <w:rPr>
                <w:rFonts w:cs="Poppins"/>
                <w:sz w:val="22"/>
                <w:szCs w:val="22"/>
              </w:rPr>
              <w:t xml:space="preserve">5 </w:t>
            </w:r>
          </w:p>
        </w:tc>
      </w:tr>
      <w:tr w:rsidR="004D5F41" w14:paraId="3FB5E3E5" w14:textId="77777777" w:rsidTr="002B001A">
        <w:tc>
          <w:tcPr>
            <w:tcW w:w="2065" w:type="dxa"/>
          </w:tcPr>
          <w:p w14:paraId="1FC6BC01" w14:textId="77777777" w:rsidR="004D5F41" w:rsidRPr="003D5DA7" w:rsidRDefault="004D5F41" w:rsidP="002B001A">
            <w:pPr>
              <w:spacing w:line="240" w:lineRule="auto"/>
              <w:rPr>
                <w:rFonts w:cs="Poppins"/>
                <w:sz w:val="22"/>
                <w:szCs w:val="22"/>
              </w:rPr>
            </w:pPr>
            <w:r w:rsidRPr="003D5DA7">
              <w:rPr>
                <w:rFonts w:cs="Poppins"/>
                <w:sz w:val="22"/>
                <w:szCs w:val="22"/>
              </w:rPr>
              <w:t>4-</w:t>
            </w:r>
            <w:r>
              <w:rPr>
                <w:rFonts w:cs="Poppins"/>
                <w:sz w:val="22"/>
                <w:szCs w:val="22"/>
              </w:rPr>
              <w:t>11</w:t>
            </w:r>
          </w:p>
        </w:tc>
        <w:tc>
          <w:tcPr>
            <w:tcW w:w="5310" w:type="dxa"/>
          </w:tcPr>
          <w:p w14:paraId="26272790" w14:textId="77777777" w:rsidR="004D5F41" w:rsidRPr="003D5DA7" w:rsidRDefault="004D5F41" w:rsidP="002B001A">
            <w:pPr>
              <w:spacing w:line="240" w:lineRule="auto"/>
              <w:rPr>
                <w:rFonts w:cs="Poppins"/>
                <w:sz w:val="22"/>
                <w:szCs w:val="22"/>
              </w:rPr>
            </w:pPr>
            <w:r w:rsidRPr="003D5DA7">
              <w:rPr>
                <w:rFonts w:cs="Poppins"/>
                <w:sz w:val="22"/>
                <w:szCs w:val="22"/>
              </w:rPr>
              <w:t xml:space="preserve">Introducing </w:t>
            </w:r>
            <w:r>
              <w:rPr>
                <w:rFonts w:cs="Poppins"/>
                <w:sz w:val="22"/>
                <w:szCs w:val="22"/>
              </w:rPr>
              <w:t>data</w:t>
            </w:r>
            <w:r w:rsidRPr="003D5DA7">
              <w:rPr>
                <w:rFonts w:cs="Poppins"/>
                <w:sz w:val="22"/>
                <w:szCs w:val="22"/>
              </w:rPr>
              <w:t>:</w:t>
            </w:r>
          </w:p>
          <w:p w14:paraId="472597CD" w14:textId="77777777" w:rsidR="004D5F41" w:rsidRPr="003D5DA7" w:rsidRDefault="004D5F41" w:rsidP="0024671F">
            <w:pPr>
              <w:pStyle w:val="ListParagraph"/>
              <w:numPr>
                <w:ilvl w:val="0"/>
                <w:numId w:val="24"/>
              </w:numPr>
              <w:rPr>
                <w:rFonts w:ascii="Poppins" w:hAnsi="Poppins" w:cs="Poppins"/>
                <w:sz w:val="22"/>
                <w:szCs w:val="22"/>
              </w:rPr>
            </w:pPr>
            <w:r w:rsidRPr="003D5DA7">
              <w:rPr>
                <w:rFonts w:ascii="Poppins" w:hAnsi="Poppins" w:cs="Poppins"/>
                <w:sz w:val="22"/>
                <w:szCs w:val="22"/>
              </w:rPr>
              <w:t xml:space="preserve">Adult activity </w:t>
            </w:r>
          </w:p>
          <w:p w14:paraId="083D812C" w14:textId="77777777" w:rsidR="004D5F41" w:rsidRDefault="004D5F41" w:rsidP="0024671F">
            <w:pPr>
              <w:pStyle w:val="ListParagraph"/>
              <w:numPr>
                <w:ilvl w:val="0"/>
                <w:numId w:val="24"/>
              </w:numPr>
              <w:rPr>
                <w:rFonts w:ascii="Poppins" w:hAnsi="Poppins" w:cs="Poppins"/>
                <w:sz w:val="22"/>
                <w:szCs w:val="22"/>
              </w:rPr>
            </w:pPr>
            <w:r w:rsidRPr="003D5DA7">
              <w:rPr>
                <w:rFonts w:ascii="Poppins" w:hAnsi="Poppins" w:cs="Poppins"/>
                <w:sz w:val="22"/>
                <w:szCs w:val="22"/>
              </w:rPr>
              <w:t xml:space="preserve">Defining </w:t>
            </w:r>
            <w:r>
              <w:rPr>
                <w:rFonts w:ascii="Poppins" w:hAnsi="Poppins" w:cs="Poppins"/>
                <w:sz w:val="22"/>
                <w:szCs w:val="22"/>
              </w:rPr>
              <w:t>data</w:t>
            </w:r>
          </w:p>
          <w:p w14:paraId="3A912577" w14:textId="77777777" w:rsidR="004D5F41" w:rsidRPr="00C12FD7" w:rsidRDefault="004D5F41" w:rsidP="0024671F">
            <w:pPr>
              <w:pStyle w:val="ListParagraph"/>
              <w:numPr>
                <w:ilvl w:val="0"/>
                <w:numId w:val="24"/>
              </w:numPr>
              <w:rPr>
                <w:rFonts w:ascii="Poppins" w:hAnsi="Poppins" w:cs="Poppins"/>
                <w:sz w:val="22"/>
                <w:szCs w:val="22"/>
              </w:rPr>
            </w:pPr>
            <w:r>
              <w:rPr>
                <w:rFonts w:ascii="Poppins" w:hAnsi="Poppins" w:cs="Poppins"/>
                <w:sz w:val="22"/>
                <w:szCs w:val="22"/>
              </w:rPr>
              <w:t>Data</w:t>
            </w:r>
            <w:r w:rsidRPr="003D5DA7">
              <w:rPr>
                <w:rFonts w:ascii="Poppins" w:hAnsi="Poppins" w:cs="Poppins"/>
                <w:sz w:val="22"/>
                <w:szCs w:val="22"/>
              </w:rPr>
              <w:t xml:space="preserve"> is </w:t>
            </w:r>
            <w:r>
              <w:rPr>
                <w:rFonts w:ascii="Poppins" w:hAnsi="Poppins" w:cs="Poppins"/>
                <w:sz w:val="22"/>
                <w:szCs w:val="22"/>
              </w:rPr>
              <w:t>e</w:t>
            </w:r>
            <w:r w:rsidRPr="003D5DA7">
              <w:rPr>
                <w:rFonts w:ascii="Poppins" w:hAnsi="Poppins" w:cs="Poppins"/>
                <w:sz w:val="22"/>
                <w:szCs w:val="22"/>
              </w:rPr>
              <w:t>verywhere</w:t>
            </w:r>
          </w:p>
        </w:tc>
        <w:tc>
          <w:tcPr>
            <w:tcW w:w="1975" w:type="dxa"/>
          </w:tcPr>
          <w:p w14:paraId="6D570DB6" w14:textId="44B981A4" w:rsidR="004D5F41" w:rsidRPr="003D5DA7" w:rsidRDefault="00271021" w:rsidP="002B001A">
            <w:pPr>
              <w:spacing w:line="240" w:lineRule="auto"/>
              <w:rPr>
                <w:rFonts w:cs="Poppins"/>
                <w:sz w:val="22"/>
                <w:szCs w:val="22"/>
              </w:rPr>
            </w:pPr>
            <w:r>
              <w:rPr>
                <w:rFonts w:cs="Poppins"/>
                <w:sz w:val="22"/>
                <w:szCs w:val="22"/>
              </w:rPr>
              <w:t>30</w:t>
            </w:r>
            <w:r w:rsidR="004D5F41" w:rsidRPr="003D5DA7">
              <w:rPr>
                <w:rFonts w:cs="Poppins"/>
                <w:sz w:val="22"/>
                <w:szCs w:val="22"/>
              </w:rPr>
              <w:t>-</w:t>
            </w:r>
            <w:r>
              <w:rPr>
                <w:rFonts w:cs="Poppins"/>
                <w:sz w:val="22"/>
                <w:szCs w:val="22"/>
              </w:rPr>
              <w:t>4</w:t>
            </w:r>
            <w:r w:rsidR="004D5F41" w:rsidRPr="003D5DA7">
              <w:rPr>
                <w:rFonts w:cs="Poppins"/>
                <w:sz w:val="22"/>
                <w:szCs w:val="22"/>
              </w:rPr>
              <w:t>0</w:t>
            </w:r>
          </w:p>
        </w:tc>
      </w:tr>
      <w:tr w:rsidR="004D5F41" w14:paraId="0EC665B3" w14:textId="77777777" w:rsidTr="002B001A">
        <w:tc>
          <w:tcPr>
            <w:tcW w:w="2065" w:type="dxa"/>
          </w:tcPr>
          <w:p w14:paraId="3FF4ADDF" w14:textId="3526349F" w:rsidR="004D5F41" w:rsidRPr="003D5DA7" w:rsidRDefault="004D5F41" w:rsidP="002B001A">
            <w:pPr>
              <w:spacing w:line="240" w:lineRule="auto"/>
              <w:rPr>
                <w:rFonts w:cs="Poppins"/>
                <w:sz w:val="22"/>
                <w:szCs w:val="22"/>
              </w:rPr>
            </w:pPr>
            <w:r>
              <w:rPr>
                <w:rFonts w:cs="Poppins"/>
                <w:sz w:val="22"/>
                <w:szCs w:val="22"/>
              </w:rPr>
              <w:t>12</w:t>
            </w:r>
            <w:r w:rsidRPr="003D5DA7">
              <w:rPr>
                <w:rFonts w:cs="Poppins"/>
                <w:sz w:val="22"/>
                <w:szCs w:val="22"/>
              </w:rPr>
              <w:t>-</w:t>
            </w:r>
            <w:r w:rsidR="00AA038A" w:rsidRPr="003D5DA7">
              <w:rPr>
                <w:rFonts w:cs="Poppins"/>
                <w:sz w:val="22"/>
                <w:szCs w:val="22"/>
              </w:rPr>
              <w:t>2</w:t>
            </w:r>
            <w:r w:rsidR="00AA038A">
              <w:rPr>
                <w:rFonts w:cs="Poppins"/>
                <w:sz w:val="22"/>
                <w:szCs w:val="22"/>
              </w:rPr>
              <w:t>7</w:t>
            </w:r>
          </w:p>
        </w:tc>
        <w:tc>
          <w:tcPr>
            <w:tcW w:w="5310" w:type="dxa"/>
          </w:tcPr>
          <w:p w14:paraId="28BF0A25" w14:textId="77777777" w:rsidR="004D5F41" w:rsidRPr="003D5DA7" w:rsidRDefault="004D5F41" w:rsidP="002B001A">
            <w:pPr>
              <w:spacing w:line="240" w:lineRule="auto"/>
              <w:rPr>
                <w:rFonts w:cs="Poppins"/>
                <w:sz w:val="22"/>
                <w:szCs w:val="22"/>
              </w:rPr>
            </w:pPr>
            <w:r>
              <w:rPr>
                <w:rFonts w:cs="Poppins"/>
                <w:sz w:val="22"/>
                <w:szCs w:val="22"/>
              </w:rPr>
              <w:t>Ho</w:t>
            </w:r>
            <w:r w:rsidRPr="003D5DA7">
              <w:rPr>
                <w:rFonts w:cs="Poppins"/>
                <w:sz w:val="22"/>
                <w:szCs w:val="22"/>
              </w:rPr>
              <w:t xml:space="preserve">w children develop an understanding of </w:t>
            </w:r>
            <w:r>
              <w:rPr>
                <w:rFonts w:cs="Poppins"/>
                <w:sz w:val="22"/>
                <w:szCs w:val="22"/>
              </w:rPr>
              <w:t>data</w:t>
            </w:r>
            <w:r w:rsidRPr="003D5DA7">
              <w:rPr>
                <w:rFonts w:cs="Poppins"/>
                <w:sz w:val="22"/>
                <w:szCs w:val="22"/>
              </w:rPr>
              <w:t xml:space="preserve">: </w:t>
            </w:r>
          </w:p>
          <w:p w14:paraId="43F507E1" w14:textId="77777777" w:rsidR="004D5F41" w:rsidRPr="00C12FD7" w:rsidRDefault="004D5F41" w:rsidP="004D5F41">
            <w:pPr>
              <w:pStyle w:val="ListParagraph"/>
              <w:ind w:hanging="360"/>
              <w:rPr>
                <w:rFonts w:ascii="Poppins" w:hAnsi="Poppins" w:cs="Poppins"/>
                <w:sz w:val="22"/>
                <w:szCs w:val="22"/>
              </w:rPr>
            </w:pPr>
            <w:r w:rsidRPr="00C12FD7">
              <w:rPr>
                <w:rFonts w:ascii="Poppins" w:hAnsi="Poppins" w:cs="Poppins"/>
                <w:sz w:val="22"/>
                <w:szCs w:val="22"/>
              </w:rPr>
              <w:t>California learning foundations and</w:t>
            </w:r>
          </w:p>
          <w:p w14:paraId="2A3C25CC" w14:textId="77777777" w:rsidR="004D5F41" w:rsidRDefault="004D5F41" w:rsidP="004D5F41">
            <w:pPr>
              <w:pStyle w:val="ListParagraph"/>
              <w:ind w:hanging="360"/>
              <w:rPr>
                <w:rFonts w:ascii="Poppins" w:hAnsi="Poppins" w:cs="Poppins"/>
                <w:sz w:val="22"/>
                <w:szCs w:val="22"/>
              </w:rPr>
            </w:pPr>
            <w:r w:rsidRPr="00C12FD7">
              <w:rPr>
                <w:rFonts w:ascii="Poppins" w:hAnsi="Poppins" w:cs="Poppins"/>
                <w:sz w:val="22"/>
                <w:szCs w:val="22"/>
              </w:rPr>
              <w:t>Standards</w:t>
            </w:r>
          </w:p>
          <w:p w14:paraId="6082BB87" w14:textId="4FE83195" w:rsidR="004D5F41" w:rsidRPr="004C5125" w:rsidRDefault="004D5F41" w:rsidP="004B2E23">
            <w:pPr>
              <w:pStyle w:val="ListBullet2"/>
              <w:rPr>
                <w:rFonts w:cs="Calibri"/>
              </w:rPr>
            </w:pPr>
            <w:r>
              <w:t>S</w:t>
            </w:r>
            <w:r w:rsidRPr="004C5125">
              <w:t>ort and classify data</w:t>
            </w:r>
          </w:p>
          <w:p w14:paraId="126121A2" w14:textId="77777777" w:rsidR="004D5F41" w:rsidRPr="004C5125" w:rsidRDefault="004D5F41" w:rsidP="004B2E23">
            <w:pPr>
              <w:pStyle w:val="ListBullet2"/>
              <w:rPr>
                <w:rFonts w:cs="Calibri"/>
              </w:rPr>
            </w:pPr>
            <w:r>
              <w:t>C</w:t>
            </w:r>
            <w:r w:rsidRPr="004C5125">
              <w:t>ollect and represent data</w:t>
            </w:r>
          </w:p>
          <w:p w14:paraId="064FD9F5" w14:textId="77777777" w:rsidR="00962602" w:rsidRPr="00962602" w:rsidRDefault="004D5F41" w:rsidP="004B2E23">
            <w:pPr>
              <w:pStyle w:val="ListBullet2"/>
              <w:rPr>
                <w:rFonts w:cs="Calibri"/>
              </w:rPr>
            </w:pPr>
            <w:r>
              <w:t>I</w:t>
            </w:r>
            <w:r w:rsidRPr="004C5125">
              <w:t>nterpret data</w:t>
            </w:r>
          </w:p>
          <w:p w14:paraId="36AEA9EA" w14:textId="7339AA86" w:rsidR="004D5F41" w:rsidRPr="00962602" w:rsidRDefault="004D5F41" w:rsidP="004B2E23">
            <w:pPr>
              <w:pStyle w:val="ListBullet2"/>
              <w:rPr>
                <w:rFonts w:cs="Calibri"/>
              </w:rPr>
            </w:pPr>
            <w:r w:rsidRPr="00962602">
              <w:t>Video observation</w:t>
            </w:r>
          </w:p>
        </w:tc>
        <w:tc>
          <w:tcPr>
            <w:tcW w:w="1975" w:type="dxa"/>
          </w:tcPr>
          <w:p w14:paraId="65B93F83" w14:textId="760624E6" w:rsidR="004D5F41" w:rsidRPr="003D5DA7" w:rsidRDefault="002A1931" w:rsidP="002B001A">
            <w:pPr>
              <w:spacing w:line="240" w:lineRule="auto"/>
              <w:rPr>
                <w:rFonts w:cs="Poppins"/>
                <w:sz w:val="22"/>
                <w:szCs w:val="22"/>
              </w:rPr>
            </w:pPr>
            <w:r>
              <w:rPr>
                <w:rFonts w:cs="Poppins"/>
                <w:sz w:val="22"/>
                <w:szCs w:val="22"/>
              </w:rPr>
              <w:t>30-45</w:t>
            </w:r>
          </w:p>
        </w:tc>
      </w:tr>
      <w:tr w:rsidR="004D5F41" w14:paraId="43DD82C4" w14:textId="77777777" w:rsidTr="002B001A">
        <w:tc>
          <w:tcPr>
            <w:tcW w:w="2065" w:type="dxa"/>
          </w:tcPr>
          <w:p w14:paraId="6C384716" w14:textId="0E1C0F72" w:rsidR="004D5F41" w:rsidRDefault="00AA038A" w:rsidP="002B001A">
            <w:pPr>
              <w:spacing w:line="240" w:lineRule="auto"/>
              <w:rPr>
                <w:rFonts w:cs="Poppins"/>
                <w:sz w:val="22"/>
                <w:szCs w:val="22"/>
              </w:rPr>
            </w:pPr>
            <w:r>
              <w:rPr>
                <w:rFonts w:cs="Poppins"/>
                <w:sz w:val="22"/>
                <w:szCs w:val="22"/>
              </w:rPr>
              <w:t>28</w:t>
            </w:r>
            <w:r w:rsidR="004D5F41">
              <w:rPr>
                <w:rFonts w:cs="Poppins"/>
                <w:sz w:val="22"/>
                <w:szCs w:val="22"/>
              </w:rPr>
              <w:t>-33</w:t>
            </w:r>
          </w:p>
        </w:tc>
        <w:tc>
          <w:tcPr>
            <w:tcW w:w="5310" w:type="dxa"/>
          </w:tcPr>
          <w:p w14:paraId="460C06A3" w14:textId="77777777" w:rsidR="004D5F41" w:rsidRDefault="004D5F41" w:rsidP="002B001A">
            <w:pPr>
              <w:spacing w:line="240" w:lineRule="auto"/>
              <w:rPr>
                <w:rFonts w:cs="Poppins"/>
                <w:sz w:val="22"/>
                <w:szCs w:val="22"/>
              </w:rPr>
            </w:pPr>
            <w:r>
              <w:rPr>
                <w:rFonts w:cs="Poppins"/>
                <w:sz w:val="22"/>
                <w:szCs w:val="22"/>
              </w:rPr>
              <w:t>How to support children in collecting and representing data:</w:t>
            </w:r>
          </w:p>
          <w:p w14:paraId="5667676A" w14:textId="53094F41" w:rsidR="004D5F41" w:rsidRPr="003D5DA7" w:rsidRDefault="00962602" w:rsidP="004B2E23">
            <w:pPr>
              <w:pStyle w:val="ListBullet2"/>
            </w:pPr>
            <w:r>
              <w:t xml:space="preserve">Observing and </w:t>
            </w:r>
            <w:r w:rsidR="004D5F41">
              <w:t>Discussing M</w:t>
            </w:r>
            <w:r w:rsidR="004D5F41" w:rsidRPr="00C12FD7">
              <w:rPr>
                <w:vertAlign w:val="superscript"/>
              </w:rPr>
              <w:t>5</w:t>
            </w:r>
          </w:p>
        </w:tc>
        <w:tc>
          <w:tcPr>
            <w:tcW w:w="1975" w:type="dxa"/>
          </w:tcPr>
          <w:p w14:paraId="57F7434B" w14:textId="25989CA1" w:rsidR="004D5F41" w:rsidRPr="003D5DA7" w:rsidRDefault="002A1931" w:rsidP="002B001A">
            <w:pPr>
              <w:spacing w:line="240" w:lineRule="auto"/>
              <w:rPr>
                <w:rFonts w:cs="Poppins"/>
                <w:sz w:val="22"/>
                <w:szCs w:val="22"/>
              </w:rPr>
            </w:pPr>
            <w:r>
              <w:rPr>
                <w:rFonts w:cs="Poppins"/>
                <w:sz w:val="22"/>
                <w:szCs w:val="22"/>
              </w:rPr>
              <w:t>45</w:t>
            </w:r>
            <w:r w:rsidR="004D5F41">
              <w:rPr>
                <w:rFonts w:cs="Poppins"/>
                <w:sz w:val="22"/>
                <w:szCs w:val="22"/>
              </w:rPr>
              <w:t>-</w:t>
            </w:r>
            <w:r>
              <w:rPr>
                <w:rFonts w:cs="Poppins"/>
                <w:sz w:val="22"/>
                <w:szCs w:val="22"/>
              </w:rPr>
              <w:t>6</w:t>
            </w:r>
            <w:r w:rsidR="004D5F41">
              <w:rPr>
                <w:rFonts w:cs="Poppins"/>
                <w:sz w:val="22"/>
                <w:szCs w:val="22"/>
              </w:rPr>
              <w:t>0</w:t>
            </w:r>
          </w:p>
        </w:tc>
      </w:tr>
      <w:tr w:rsidR="004D5F41" w14:paraId="228E3A81" w14:textId="77777777" w:rsidTr="002B001A">
        <w:tc>
          <w:tcPr>
            <w:tcW w:w="2065" w:type="dxa"/>
          </w:tcPr>
          <w:p w14:paraId="23EE6FF9" w14:textId="77777777" w:rsidR="004D5F41" w:rsidRPr="00EE40E9" w:rsidRDefault="004D5F41" w:rsidP="002B001A">
            <w:pPr>
              <w:spacing w:line="240" w:lineRule="auto"/>
              <w:rPr>
                <w:rFonts w:cs="Poppins"/>
                <w:sz w:val="22"/>
                <w:szCs w:val="22"/>
              </w:rPr>
            </w:pPr>
            <w:r>
              <w:rPr>
                <w:rFonts w:cs="Poppins"/>
                <w:sz w:val="22"/>
                <w:szCs w:val="22"/>
              </w:rPr>
              <w:t>34</w:t>
            </w:r>
          </w:p>
        </w:tc>
        <w:tc>
          <w:tcPr>
            <w:tcW w:w="5310" w:type="dxa"/>
          </w:tcPr>
          <w:p w14:paraId="0D4A63F9" w14:textId="77777777" w:rsidR="004D5F41" w:rsidRPr="00EE40E9" w:rsidRDefault="004D5F41" w:rsidP="002B001A">
            <w:pPr>
              <w:spacing w:line="240" w:lineRule="auto"/>
              <w:rPr>
                <w:rFonts w:cs="Poppins"/>
                <w:sz w:val="22"/>
                <w:szCs w:val="22"/>
              </w:rPr>
            </w:pPr>
            <w:r w:rsidRPr="00EE40E9">
              <w:rPr>
                <w:rFonts w:cs="Poppins"/>
                <w:sz w:val="22"/>
                <w:szCs w:val="22"/>
              </w:rPr>
              <w:t>Closing reflection activity</w:t>
            </w:r>
          </w:p>
        </w:tc>
        <w:tc>
          <w:tcPr>
            <w:tcW w:w="1975" w:type="dxa"/>
          </w:tcPr>
          <w:p w14:paraId="79EA09FD" w14:textId="77777777" w:rsidR="004D5F41" w:rsidRPr="00C723DA" w:rsidRDefault="004D5F41" w:rsidP="002B001A">
            <w:pPr>
              <w:spacing w:line="240" w:lineRule="auto"/>
              <w:rPr>
                <w:sz w:val="22"/>
                <w:szCs w:val="22"/>
              </w:rPr>
            </w:pPr>
            <w:r>
              <w:rPr>
                <w:sz w:val="22"/>
                <w:szCs w:val="22"/>
              </w:rPr>
              <w:t>5-10</w:t>
            </w:r>
          </w:p>
        </w:tc>
      </w:tr>
    </w:tbl>
    <w:p w14:paraId="456729A0" w14:textId="2F35D6E7" w:rsidR="004D5F41" w:rsidRPr="00C723DA" w:rsidRDefault="004D5F41" w:rsidP="004D5F41">
      <w:pPr>
        <w:pStyle w:val="Heading2"/>
      </w:pPr>
      <w:r w:rsidRPr="00C723DA">
        <w:lastRenderedPageBreak/>
        <w:t xml:space="preserve">To </w:t>
      </w:r>
      <w:r w:rsidR="00D653D6">
        <w:t>P</w:t>
      </w:r>
      <w:r w:rsidRPr="00C723DA">
        <w:t xml:space="preserve">repare for </w:t>
      </w:r>
      <w:r w:rsidR="00D653D6">
        <w:t>Y</w:t>
      </w:r>
      <w:r w:rsidRPr="00C723DA">
        <w:t xml:space="preserve">our </w:t>
      </w:r>
      <w:r w:rsidR="00D653D6">
        <w:t>S</w:t>
      </w:r>
      <w:r w:rsidRPr="00C723DA">
        <w:t>ession</w:t>
      </w:r>
    </w:p>
    <w:p w14:paraId="2C3FD7E1" w14:textId="6A8CEA98" w:rsidR="004D5F41" w:rsidRDefault="004D5F41" w:rsidP="00E1715F">
      <w:pPr>
        <w:pStyle w:val="ListBullet"/>
      </w:pPr>
      <w:r w:rsidRPr="00AA3108">
        <w:t>Before your session, carefully review all handouts and prepare the necessary materials. Select a facilitation method that works best for your session length and format, group size, and participant</w:t>
      </w:r>
      <w:r w:rsidR="00D653D6">
        <w:t>s’</w:t>
      </w:r>
      <w:r w:rsidRPr="00AA3108">
        <w:t xml:space="preserve"> needs. </w:t>
      </w:r>
    </w:p>
    <w:p w14:paraId="2849A0AA" w14:textId="77777777" w:rsidR="004D5F41" w:rsidRPr="00287C04" w:rsidRDefault="004D5F41" w:rsidP="004D5F41">
      <w:pPr>
        <w:pStyle w:val="Heading2"/>
      </w:pPr>
      <w:r w:rsidRPr="00287C04">
        <w:t>Materials</w:t>
      </w:r>
      <w:r>
        <w:t xml:space="preserve"> Needed</w:t>
      </w:r>
    </w:p>
    <w:p w14:paraId="2BA57000" w14:textId="77777777" w:rsidR="004D5F41" w:rsidRPr="00B26972" w:rsidRDefault="004D5F41" w:rsidP="00E1715F">
      <w:pPr>
        <w:pStyle w:val="ListBullet"/>
        <w:rPr>
          <w:lang w:val="es-ES_tradnl"/>
        </w:rPr>
      </w:pPr>
      <w:r w:rsidRPr="00350266">
        <w:t>Scratch paper, chart paper, and writing tools</w:t>
      </w:r>
    </w:p>
    <w:p w14:paraId="04C68C77" w14:textId="0F55FE60" w:rsidR="004D5F41" w:rsidRPr="00B26972" w:rsidRDefault="004D5F41" w:rsidP="004B2E23">
      <w:pPr>
        <w:pStyle w:val="ListBullet2"/>
        <w:rPr>
          <w:lang w:val="es-ES_tradnl"/>
        </w:rPr>
      </w:pPr>
      <w:r w:rsidRPr="004C5125">
        <w:rPr>
          <w:b/>
          <w:bCs/>
        </w:rPr>
        <w:t>Using Data to Tell Our Story</w:t>
      </w:r>
      <w:r w:rsidRPr="004C5125">
        <w:t xml:space="preserve"> handout, paper, chart paper, markers, </w:t>
      </w:r>
      <w:r w:rsidR="009F373F">
        <w:t>stickers</w:t>
      </w:r>
    </w:p>
    <w:p w14:paraId="50076A40" w14:textId="77777777" w:rsidR="004D5F41" w:rsidRDefault="004D5F41" w:rsidP="004B2E23">
      <w:pPr>
        <w:pStyle w:val="ListBullet2"/>
      </w:pPr>
      <w:r w:rsidRPr="00E0334B">
        <w:rPr>
          <w:b/>
          <w:bCs/>
        </w:rPr>
        <w:t>M</w:t>
      </w:r>
      <w:r w:rsidRPr="00E0334B">
        <w:rPr>
          <w:b/>
          <w:bCs/>
          <w:vertAlign w:val="superscript"/>
        </w:rPr>
        <w:t>5</w:t>
      </w:r>
      <w:r w:rsidRPr="00E0334B">
        <w:rPr>
          <w:b/>
          <w:bCs/>
        </w:rPr>
        <w:t xml:space="preserve"> Overview</w:t>
      </w:r>
      <w:r w:rsidRPr="004C5125">
        <w:t xml:space="preserve"> handout </w:t>
      </w:r>
    </w:p>
    <w:p w14:paraId="47993829" w14:textId="5C0C4CD7" w:rsidR="00962602" w:rsidRPr="004C5125" w:rsidRDefault="00962602" w:rsidP="004B2E23">
      <w:pPr>
        <w:pStyle w:val="ListBullet2"/>
      </w:pPr>
      <w:r w:rsidRPr="00E0334B">
        <w:rPr>
          <w:b/>
          <w:bCs/>
        </w:rPr>
        <w:t>Observing M</w:t>
      </w:r>
      <w:r w:rsidRPr="00E0334B">
        <w:rPr>
          <w:b/>
          <w:bCs/>
          <w:vertAlign w:val="superscript"/>
        </w:rPr>
        <w:t>5</w:t>
      </w:r>
      <w:r w:rsidRPr="00E0334B">
        <w:rPr>
          <w:b/>
          <w:bCs/>
        </w:rPr>
        <w:t xml:space="preserve"> in Action: Data</w:t>
      </w:r>
      <w:r w:rsidRPr="00962602">
        <w:t xml:space="preserve"> handout</w:t>
      </w:r>
    </w:p>
    <w:p w14:paraId="4783FBDB" w14:textId="77777777" w:rsidR="004D5F41" w:rsidRPr="00B26972" w:rsidRDefault="004D5F41" w:rsidP="004B2E23">
      <w:pPr>
        <w:pStyle w:val="ListBullet2"/>
        <w:rPr>
          <w:lang w:val="es-ES_tradnl"/>
        </w:rPr>
      </w:pPr>
      <w:r w:rsidRPr="00E0334B">
        <w:rPr>
          <w:b/>
          <w:bCs/>
        </w:rPr>
        <w:t>Using M</w:t>
      </w:r>
      <w:r w:rsidRPr="00E0334B">
        <w:rPr>
          <w:b/>
          <w:bCs/>
          <w:vertAlign w:val="superscript"/>
        </w:rPr>
        <w:t>5</w:t>
      </w:r>
      <w:r w:rsidRPr="00E0334B">
        <w:rPr>
          <w:b/>
          <w:bCs/>
        </w:rPr>
        <w:t xml:space="preserve"> to Support Learning About Data</w:t>
      </w:r>
      <w:r w:rsidRPr="004C5125">
        <w:t xml:space="preserve"> handout</w:t>
      </w:r>
      <w:r>
        <w:t xml:space="preserve"> </w:t>
      </w:r>
    </w:p>
    <w:p w14:paraId="5FBC7D0E" w14:textId="77777777" w:rsidR="004D5F41" w:rsidRDefault="004D5F41">
      <w:pPr>
        <w:pBdr>
          <w:top w:val="nil"/>
          <w:left w:val="nil"/>
          <w:bottom w:val="nil"/>
          <w:right w:val="nil"/>
          <w:between w:val="nil"/>
          <w:bar w:val="nil"/>
        </w:pBdr>
        <w:spacing w:line="240" w:lineRule="auto"/>
        <w:rPr>
          <w:rFonts w:ascii="Poppins Medium" w:eastAsiaTheme="majorEastAsia" w:hAnsi="Poppins Medium" w:cs="Poppins Medium"/>
          <w:color w:val="444F9D"/>
          <w:sz w:val="32"/>
          <w:szCs w:val="40"/>
        </w:rPr>
      </w:pPr>
      <w:r>
        <w:br w:type="page"/>
      </w:r>
    </w:p>
    <w:p w14:paraId="2542F173" w14:textId="4EEC939C" w:rsidR="00C43A6B" w:rsidRDefault="00161F71" w:rsidP="00926499">
      <w:pPr>
        <w:pStyle w:val="Heading2"/>
      </w:pPr>
      <w:r w:rsidRPr="004C5125">
        <w:lastRenderedPageBreak/>
        <w:t>Slide</w:t>
      </w:r>
      <w:r w:rsidR="00CA3E6F" w:rsidRPr="004C5125">
        <w:t xml:space="preserve"> 1: </w:t>
      </w:r>
      <w:r w:rsidR="00577846" w:rsidRPr="004C5125">
        <w:t xml:space="preserve">Collecting, Representing, and Interpreting Data: Preschool </w:t>
      </w:r>
      <w:r w:rsidR="00050033" w:rsidRPr="004C5125">
        <w:t>T</w:t>
      </w:r>
      <w:r w:rsidR="00577846" w:rsidRPr="004C5125">
        <w:t>hrough Early Elementary</w:t>
      </w:r>
    </w:p>
    <w:p w14:paraId="0152656F" w14:textId="52E61334" w:rsidR="005460B4" w:rsidRPr="00C13DC4" w:rsidRDefault="00C13DC4" w:rsidP="00C13DC4">
      <w:pPr>
        <w:pStyle w:val="thumbnail"/>
      </w:pPr>
      <w:r>
        <w:rPr>
          <w:noProof/>
        </w:rPr>
        <w:drawing>
          <wp:inline distT="0" distB="0" distL="0" distR="0" wp14:anchorId="5F7B84C2" wp14:editId="01F27C2D">
            <wp:extent cx="3251200" cy="1828800"/>
            <wp:effectExtent l="19050" t="19050" r="25400" b="19050"/>
            <wp:docPr id="153456676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66767"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7E04240" w14:textId="77777777" w:rsidR="00C43A6B" w:rsidRPr="004C5125" w:rsidRDefault="00CA3E6F" w:rsidP="0054181C">
      <w:pPr>
        <w:pStyle w:val="Heading3"/>
      </w:pPr>
      <w:r w:rsidRPr="004C5125">
        <w:t>Talking Points</w:t>
      </w:r>
    </w:p>
    <w:p w14:paraId="215A82B2" w14:textId="23D851DF" w:rsidR="00C43A6B" w:rsidRPr="004C5125" w:rsidRDefault="00CA3E6F" w:rsidP="00E1715F">
      <w:pPr>
        <w:pStyle w:val="ListBullet"/>
      </w:pPr>
      <w:r w:rsidRPr="004C5125">
        <w:t>Welcome</w:t>
      </w:r>
      <w:r w:rsidR="00F018A3" w:rsidRPr="004C5125">
        <w:t>!</w:t>
      </w:r>
      <w:r w:rsidR="00161F71" w:rsidRPr="004C5125">
        <w:t xml:space="preserve"> </w:t>
      </w:r>
      <w:r w:rsidRPr="004C5125">
        <w:t xml:space="preserve">Today, we </w:t>
      </w:r>
      <w:r w:rsidR="00161F71" w:rsidRPr="004C5125">
        <w:t>will</w:t>
      </w:r>
      <w:r w:rsidRPr="004C5125">
        <w:t xml:space="preserve"> explore how </w:t>
      </w:r>
      <w:r w:rsidR="00577846" w:rsidRPr="004C5125">
        <w:t xml:space="preserve">young </w:t>
      </w:r>
      <w:r w:rsidRPr="004C5125">
        <w:t xml:space="preserve">children </w:t>
      </w:r>
      <w:r w:rsidR="00577846" w:rsidRPr="004C5125">
        <w:t xml:space="preserve">learn to </w:t>
      </w:r>
      <w:r w:rsidR="003E7A65" w:rsidRPr="004C5125">
        <w:t>collect, represent, and interpret data.</w:t>
      </w:r>
    </w:p>
    <w:p w14:paraId="28549A4B" w14:textId="77777777" w:rsidR="00C43A6B" w:rsidRPr="00D653D6" w:rsidRDefault="00CA3E6F" w:rsidP="00D653D6">
      <w:pPr>
        <w:pStyle w:val="Heading3"/>
      </w:pPr>
      <w:r w:rsidRPr="00D653D6">
        <w:t>Facilitator Notes</w:t>
      </w:r>
    </w:p>
    <w:p w14:paraId="109E504E" w14:textId="514D944C" w:rsidR="00AE5FAF" w:rsidRPr="004C5125" w:rsidRDefault="00AE5FAF" w:rsidP="00E1715F">
      <w:pPr>
        <w:pStyle w:val="ListBullet"/>
      </w:pPr>
      <w:r w:rsidRPr="004C5125">
        <w:t xml:space="preserve">Adjust talking points to include relevant introductions, “housekeeping,” and other important information for your participants. </w:t>
      </w:r>
    </w:p>
    <w:p w14:paraId="247B8054" w14:textId="77777777" w:rsidR="00AE5FAF" w:rsidRPr="004C5125" w:rsidRDefault="00AE5FAF" w:rsidP="00E1715F">
      <w:pPr>
        <w:pStyle w:val="ListBullet"/>
      </w:pPr>
      <w:r w:rsidRPr="004C5125">
        <w:t>You might share with participants that, in this session, we might use “TK” to refer to transitional kindergarten and “K” for kindergarten.</w:t>
      </w:r>
    </w:p>
    <w:p w14:paraId="273417AF" w14:textId="2047F544" w:rsidR="00303D1A" w:rsidRDefault="00303D1A" w:rsidP="00303D1A">
      <w:pPr>
        <w:pStyle w:val="Heading2"/>
      </w:pPr>
      <w:r w:rsidRPr="004C5125">
        <w:t xml:space="preserve">Slide 2: </w:t>
      </w:r>
      <w:r w:rsidR="00564053" w:rsidRPr="004C5125">
        <w:t>Acknowledgments</w:t>
      </w:r>
    </w:p>
    <w:p w14:paraId="041EBAC7" w14:textId="46FC731A" w:rsidR="00C13DC4" w:rsidRPr="00C13DC4" w:rsidRDefault="000A08A1" w:rsidP="00C13DC4">
      <w:pPr>
        <w:pStyle w:val="thumbnail"/>
      </w:pPr>
      <w:r>
        <w:rPr>
          <w:noProof/>
          <w14:ligatures w14:val="none"/>
        </w:rPr>
        <w:drawing>
          <wp:inline distT="0" distB="0" distL="0" distR="0" wp14:anchorId="5DD887C8" wp14:editId="04992379">
            <wp:extent cx="3251200" cy="1828800"/>
            <wp:effectExtent l="19050" t="19050" r="25400" b="19050"/>
            <wp:docPr id="180238038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80384" name="Picture 5">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ADED0FD" w14:textId="77777777" w:rsidR="00303D1A" w:rsidRPr="004C5125" w:rsidRDefault="00303D1A" w:rsidP="0054181C">
      <w:pPr>
        <w:pStyle w:val="Heading3"/>
      </w:pPr>
      <w:r w:rsidRPr="004C5125">
        <w:t>Talking Points</w:t>
      </w:r>
    </w:p>
    <w:p w14:paraId="5CAA52EE" w14:textId="0E66FD9E" w:rsidR="00E62961" w:rsidRPr="004C5125" w:rsidRDefault="0BCE5EAE" w:rsidP="0043201F">
      <w:pPr>
        <w:pStyle w:val="BodyText"/>
      </w:pPr>
      <w:r>
        <w:t xml:space="preserve">The Count Play Explore Professional Learning Resources were made possible by Count Play Explore, an early math, science, and computer science initiative led by the </w:t>
      </w:r>
      <w:r>
        <w:lastRenderedPageBreak/>
        <w:t>Fresno County Superintendent of Schools</w:t>
      </w:r>
      <w:r w:rsidR="00D653D6">
        <w:t xml:space="preserve"> (FCSS)</w:t>
      </w:r>
      <w:r>
        <w:t xml:space="preserve">, Early Care and Education Department. This initiative is generously funded by the California Department of Education and the California State Board of Education. </w:t>
      </w:r>
      <w:r w:rsidR="0043201F">
        <w:t xml:space="preserve">These resources, developed by WestEd in collaboration with FCSS and </w:t>
      </w:r>
      <w:r w:rsidR="00D653D6">
        <w:t xml:space="preserve">the </w:t>
      </w:r>
      <w:r w:rsidR="0043201F">
        <w:t xml:space="preserve">AIMS Center for Math and Science Education, </w:t>
      </w:r>
      <w:r>
        <w:t>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3066082F" w14:textId="0D3C6814" w:rsidR="00267824" w:rsidRDefault="00267824" w:rsidP="00303D1A">
      <w:pPr>
        <w:pStyle w:val="Heading2"/>
      </w:pPr>
      <w:r w:rsidRPr="004C5125">
        <w:t xml:space="preserve">Slide </w:t>
      </w:r>
      <w:r w:rsidR="00303D1A" w:rsidRPr="004C5125">
        <w:t>3</w:t>
      </w:r>
      <w:r w:rsidR="00CA3E6F" w:rsidRPr="004C5125">
        <w:t xml:space="preserve">: </w:t>
      </w:r>
      <w:r w:rsidR="008228B9" w:rsidRPr="004C5125">
        <w:t>Session Goals</w:t>
      </w:r>
      <w:r w:rsidR="00CA3E6F" w:rsidRPr="004C5125">
        <w:t xml:space="preserve"> </w:t>
      </w:r>
    </w:p>
    <w:p w14:paraId="535648A9" w14:textId="5EA3D40D" w:rsidR="004E58A0" w:rsidRPr="004E58A0" w:rsidRDefault="004E58A0" w:rsidP="004E58A0">
      <w:pPr>
        <w:pStyle w:val="thumbnail"/>
      </w:pPr>
      <w:r>
        <w:rPr>
          <w:noProof/>
        </w:rPr>
        <w:drawing>
          <wp:inline distT="0" distB="0" distL="0" distR="0" wp14:anchorId="4E0ACEFD" wp14:editId="32A1CF44">
            <wp:extent cx="3251200" cy="1828800"/>
            <wp:effectExtent l="19050" t="19050" r="25400" b="19050"/>
            <wp:docPr id="104431942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19425" name="Picture 6">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B5B6959" w14:textId="77777777" w:rsidR="00C43A6B" w:rsidRPr="004C5125" w:rsidRDefault="00CA3E6F" w:rsidP="0073475B">
      <w:pPr>
        <w:pStyle w:val="Heading3"/>
      </w:pPr>
      <w:r w:rsidRPr="004C5125">
        <w:rPr>
          <w:u w:color="000000"/>
        </w:rPr>
        <w:t xml:space="preserve">Talking </w:t>
      </w:r>
      <w:r w:rsidRPr="0073475B">
        <w:t>Points</w:t>
      </w:r>
    </w:p>
    <w:p w14:paraId="2BAC99E4" w14:textId="7CC74FB3" w:rsidR="00DF3ACD" w:rsidRPr="004C5125" w:rsidRDefault="008228B9" w:rsidP="00E1715F">
      <w:pPr>
        <w:pStyle w:val="ListBullet"/>
      </w:pPr>
      <w:r w:rsidRPr="004C5125">
        <w:t xml:space="preserve">In this session, we </w:t>
      </w:r>
      <w:r w:rsidR="00213384" w:rsidRPr="004C5125">
        <w:t xml:space="preserve">will start by engaging in </w:t>
      </w:r>
      <w:r w:rsidR="00EA38A3" w:rsidRPr="004C5125">
        <w:t xml:space="preserve">playful </w:t>
      </w:r>
      <w:r w:rsidR="003D79B3" w:rsidRPr="004C5125">
        <w:t>data</w:t>
      </w:r>
      <w:r w:rsidR="00213384" w:rsidRPr="004C5125">
        <w:t xml:space="preserve"> </w:t>
      </w:r>
      <w:r w:rsidR="00EA38A3" w:rsidRPr="004C5125">
        <w:t>collection and representation</w:t>
      </w:r>
      <w:r w:rsidR="005E38B6" w:rsidRPr="004C5125">
        <w:t xml:space="preserve"> </w:t>
      </w:r>
      <w:r w:rsidR="00EA38A3" w:rsidRPr="004C5125">
        <w:t>activit</w:t>
      </w:r>
      <w:r w:rsidR="0043201F">
        <w:t>ies</w:t>
      </w:r>
      <w:r w:rsidR="00EA38A3" w:rsidRPr="004C5125">
        <w:t>.</w:t>
      </w:r>
    </w:p>
    <w:p w14:paraId="31142BC3" w14:textId="21EFEF24" w:rsidR="00213384" w:rsidRPr="004C5125" w:rsidRDefault="00213384" w:rsidP="00E1715F">
      <w:pPr>
        <w:pStyle w:val="ListBullet"/>
      </w:pPr>
      <w:r w:rsidRPr="004C5125">
        <w:t>Next</w:t>
      </w:r>
      <w:r w:rsidR="00857403" w:rsidRPr="004C5125">
        <w:t>,</w:t>
      </w:r>
      <w:r w:rsidRPr="004C5125">
        <w:t xml:space="preserve"> we will </w:t>
      </w:r>
      <w:r w:rsidR="009B4C44" w:rsidRPr="004C5125">
        <w:t xml:space="preserve">describe </w:t>
      </w:r>
      <w:r w:rsidR="00B840C6" w:rsidRPr="004C5125">
        <w:t>how children</w:t>
      </w:r>
      <w:r w:rsidR="00577846" w:rsidRPr="004C5125">
        <w:t xml:space="preserve"> learn</w:t>
      </w:r>
      <w:r w:rsidR="003E7A65" w:rsidRPr="004C5125">
        <w:t xml:space="preserve"> to collect, represent, and interpret data</w:t>
      </w:r>
      <w:r w:rsidRPr="004C5125">
        <w:t>.</w:t>
      </w:r>
    </w:p>
    <w:p w14:paraId="60B6C23B" w14:textId="7F3EF0C4" w:rsidR="00B840C6" w:rsidRPr="004C5125" w:rsidRDefault="00B840C6" w:rsidP="00E1715F">
      <w:pPr>
        <w:pStyle w:val="ListBullet"/>
        <w:rPr>
          <w:rFonts w:eastAsia="Calibri"/>
          <w:color w:val="000000" w:themeColor="text1"/>
        </w:rPr>
      </w:pPr>
      <w:r w:rsidRPr="004C5125">
        <w:t xml:space="preserve">Then, we will </w:t>
      </w:r>
      <w:r w:rsidR="009B4C44" w:rsidRPr="004C5125">
        <w:t xml:space="preserve">identify </w:t>
      </w:r>
      <w:r w:rsidRPr="004C5125">
        <w:t>ways educators can support children in data collection</w:t>
      </w:r>
      <w:r w:rsidR="00577846" w:rsidRPr="004C5125">
        <w:t xml:space="preserve">, </w:t>
      </w:r>
      <w:r w:rsidRPr="004C5125">
        <w:t>representation</w:t>
      </w:r>
      <w:r w:rsidR="00577846" w:rsidRPr="004C5125">
        <w:t>, and interpretation</w:t>
      </w:r>
      <w:r w:rsidRPr="004C5125">
        <w:t xml:space="preserve">. </w:t>
      </w:r>
    </w:p>
    <w:p w14:paraId="5E46335D" w14:textId="77777777" w:rsidR="00B840C6" w:rsidRPr="004C5125" w:rsidRDefault="00B840C6" w:rsidP="00E1715F">
      <w:pPr>
        <w:pStyle w:val="ListBullet"/>
        <w:rPr>
          <w:rFonts w:eastAsia="Calibri"/>
        </w:rPr>
      </w:pPr>
      <w:r w:rsidRPr="004C5125">
        <w:rPr>
          <w:rFonts w:eastAsia="Calibri"/>
        </w:rPr>
        <w:t>Throughout the session, we will reflect on our current practices. We will also think about how we might use information from this session in our work.</w:t>
      </w:r>
    </w:p>
    <w:p w14:paraId="08646C12" w14:textId="77777777" w:rsidR="00C43A6B" w:rsidRPr="004C5125" w:rsidRDefault="00CA3E6F" w:rsidP="0054181C">
      <w:pPr>
        <w:pStyle w:val="Heading3"/>
      </w:pPr>
      <w:r w:rsidRPr="004C5125">
        <w:t>Facilitator Notes</w:t>
      </w:r>
    </w:p>
    <w:p w14:paraId="0F92B44D" w14:textId="1280DD77" w:rsidR="00C43A6B" w:rsidRPr="004C5125" w:rsidRDefault="00CA3E6F" w:rsidP="00E1715F">
      <w:pPr>
        <w:pStyle w:val="ListBullet"/>
      </w:pPr>
      <w:r w:rsidRPr="004C5125">
        <w:t xml:space="preserve">Adjust slide content and talking points to reflect what you plan to address in </w:t>
      </w:r>
      <w:r w:rsidR="00BE551E" w:rsidRPr="004C5125">
        <w:t xml:space="preserve">your professional learning </w:t>
      </w:r>
      <w:r w:rsidRPr="004C5125">
        <w:t>session.</w:t>
      </w:r>
    </w:p>
    <w:p w14:paraId="61ABA356" w14:textId="363EDF9F" w:rsidR="00C43A6B" w:rsidRDefault="00267824" w:rsidP="003F0D07">
      <w:pPr>
        <w:pStyle w:val="Heading2"/>
        <w:rPr>
          <w:b/>
          <w:bCs/>
        </w:rPr>
      </w:pPr>
      <w:r w:rsidRPr="004C5125">
        <w:lastRenderedPageBreak/>
        <w:t xml:space="preserve">Slide </w:t>
      </w:r>
      <w:r w:rsidR="009860DE" w:rsidRPr="004C5125">
        <w:t>4</w:t>
      </w:r>
      <w:r w:rsidR="00CA3E6F" w:rsidRPr="004C5125">
        <w:t xml:space="preserve">: </w:t>
      </w:r>
      <w:r w:rsidR="00226B01" w:rsidRPr="004C5125">
        <w:t xml:space="preserve">Play: </w:t>
      </w:r>
      <w:r w:rsidR="004C67B1" w:rsidRPr="004C5125">
        <w:t xml:space="preserve">Using Data to Tell </w:t>
      </w:r>
      <w:r w:rsidR="00F41D10" w:rsidRPr="004C5125">
        <w:t>O</w:t>
      </w:r>
      <w:r w:rsidR="004C67B1" w:rsidRPr="004C5125">
        <w:t>ur Story</w:t>
      </w:r>
      <w:r w:rsidR="004C67B1" w:rsidRPr="004C5125">
        <w:rPr>
          <w:b/>
          <w:bCs/>
        </w:rPr>
        <w:t xml:space="preserve"> </w:t>
      </w:r>
    </w:p>
    <w:p w14:paraId="32FF9965" w14:textId="59A5E95D" w:rsidR="002E1810" w:rsidRPr="002E1810" w:rsidRDefault="002E1810" w:rsidP="002E1810">
      <w:pPr>
        <w:pStyle w:val="thumbnail"/>
      </w:pPr>
      <w:r>
        <w:rPr>
          <w:noProof/>
          <w14:ligatures w14:val="none"/>
        </w:rPr>
        <w:drawing>
          <wp:inline distT="0" distB="0" distL="0" distR="0" wp14:anchorId="4CF674B1" wp14:editId="61130B35">
            <wp:extent cx="3251200" cy="1828800"/>
            <wp:effectExtent l="19050" t="19050" r="25400" b="19050"/>
            <wp:docPr id="15053534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5344"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24461E2" w14:textId="359AD838" w:rsidR="00226B01" w:rsidRPr="004C5125" w:rsidRDefault="00226B01" w:rsidP="0054181C">
      <w:pPr>
        <w:pStyle w:val="BodyText"/>
      </w:pPr>
      <w:r w:rsidRPr="004C5125">
        <w:rPr>
          <w:b/>
          <w:bCs/>
        </w:rPr>
        <w:t>Time:</w:t>
      </w:r>
      <w:r w:rsidRPr="004C5125">
        <w:t xml:space="preserve"> </w:t>
      </w:r>
      <w:r w:rsidR="00794822" w:rsidRPr="004C5125">
        <w:t>20</w:t>
      </w:r>
      <w:r w:rsidR="00F41D10" w:rsidRPr="004C5125">
        <w:t>–</w:t>
      </w:r>
      <w:r w:rsidR="000104AB" w:rsidRPr="004C5125">
        <w:t xml:space="preserve">30 </w:t>
      </w:r>
      <w:r w:rsidRPr="004C5125">
        <w:t xml:space="preserve">minutes (including </w:t>
      </w:r>
      <w:r w:rsidR="007447B2" w:rsidRPr="004C5125">
        <w:t>debrief</w:t>
      </w:r>
      <w:r w:rsidR="000000D9" w:rsidRPr="004C5125">
        <w:t xml:space="preserve"> </w:t>
      </w:r>
      <w:r w:rsidR="00794822" w:rsidRPr="004C5125">
        <w:t>on the next slide</w:t>
      </w:r>
      <w:r w:rsidRPr="004C5125">
        <w:t>)</w:t>
      </w:r>
    </w:p>
    <w:p w14:paraId="1A24F0C7" w14:textId="1CFE6878" w:rsidR="003F0D07" w:rsidRPr="004C5125" w:rsidRDefault="00226B01" w:rsidP="0054181C">
      <w:pPr>
        <w:pStyle w:val="BodyText"/>
        <w:rPr>
          <w:b/>
          <w:bCs/>
        </w:rPr>
      </w:pPr>
      <w:r w:rsidRPr="004C5125">
        <w:rPr>
          <w:b/>
          <w:bCs/>
        </w:rPr>
        <w:t>Materials:</w:t>
      </w:r>
      <w:r w:rsidRPr="004C5125">
        <w:t xml:space="preserve"> </w:t>
      </w:r>
      <w:r w:rsidR="004C67B1" w:rsidRPr="004C5125">
        <w:rPr>
          <w:b/>
          <w:bCs/>
        </w:rPr>
        <w:t>Using</w:t>
      </w:r>
      <w:r w:rsidR="00794822" w:rsidRPr="004C5125">
        <w:rPr>
          <w:b/>
          <w:bCs/>
        </w:rPr>
        <w:t xml:space="preserve"> Data</w:t>
      </w:r>
      <w:r w:rsidR="004C67B1" w:rsidRPr="004C5125">
        <w:rPr>
          <w:b/>
          <w:bCs/>
        </w:rPr>
        <w:t xml:space="preserve"> to Tell Our Story</w:t>
      </w:r>
      <w:r w:rsidR="007447B2" w:rsidRPr="004C5125">
        <w:t xml:space="preserve"> </w:t>
      </w:r>
      <w:r w:rsidR="008965DD" w:rsidRPr="004C5125">
        <w:t>h</w:t>
      </w:r>
      <w:r w:rsidR="007447B2" w:rsidRPr="004C5125">
        <w:t>andout</w:t>
      </w:r>
      <w:r w:rsidR="00794822" w:rsidRPr="004C5125">
        <w:t>,</w:t>
      </w:r>
      <w:r w:rsidR="007447B2" w:rsidRPr="004C5125">
        <w:t xml:space="preserve"> </w:t>
      </w:r>
      <w:r w:rsidR="00794822" w:rsidRPr="004C5125">
        <w:t xml:space="preserve">paper, chart paper, markers, </w:t>
      </w:r>
      <w:r w:rsidR="009F373F">
        <w:t>stickers</w:t>
      </w:r>
    </w:p>
    <w:p w14:paraId="1A396EE7" w14:textId="1AC04D50" w:rsidR="00226B01" w:rsidRPr="004C5125" w:rsidRDefault="00226B01" w:rsidP="0054181C">
      <w:pPr>
        <w:pStyle w:val="Heading3"/>
      </w:pPr>
      <w:r w:rsidRPr="004C5125">
        <w:t>Talking Points</w:t>
      </w:r>
    </w:p>
    <w:p w14:paraId="2860467F" w14:textId="66E818EA" w:rsidR="00226B01" w:rsidRPr="004C5125" w:rsidRDefault="003C6289" w:rsidP="00E1715F">
      <w:pPr>
        <w:pStyle w:val="ListBullet"/>
      </w:pPr>
      <w:r w:rsidRPr="004C5125">
        <w:t>L</w:t>
      </w:r>
      <w:r w:rsidR="00226B01" w:rsidRPr="004C5125">
        <w:t xml:space="preserve">et’s </w:t>
      </w:r>
      <w:r w:rsidR="00475A38" w:rsidRPr="004C5125">
        <w:t xml:space="preserve">begin our session with </w:t>
      </w:r>
      <w:r w:rsidRPr="004C5125">
        <w:t>a</w:t>
      </w:r>
      <w:r w:rsidR="00226B01" w:rsidRPr="004C5125">
        <w:t xml:space="preserve"> </w:t>
      </w:r>
      <w:r w:rsidR="003D79B3" w:rsidRPr="004C5125">
        <w:t>data</w:t>
      </w:r>
      <w:r w:rsidR="00794822" w:rsidRPr="004C5125">
        <w:t xml:space="preserve"> </w:t>
      </w:r>
      <w:r w:rsidR="003F0D07" w:rsidRPr="004C5125">
        <w:t>activity</w:t>
      </w:r>
      <w:r w:rsidR="00794822" w:rsidRPr="004C5125">
        <w:t xml:space="preserve"> so that you can experience all steps of the data </w:t>
      </w:r>
      <w:r w:rsidR="00B7435E" w:rsidRPr="004C5125">
        <w:t>collection and representation</w:t>
      </w:r>
      <w:r w:rsidR="00794822" w:rsidRPr="004C5125">
        <w:t xml:space="preserve"> process</w:t>
      </w:r>
      <w:r w:rsidR="00226B01" w:rsidRPr="004C5125">
        <w:t>.</w:t>
      </w:r>
    </w:p>
    <w:p w14:paraId="7780878F" w14:textId="417A924A" w:rsidR="003F0D07" w:rsidRPr="004C5125" w:rsidRDefault="003F0D07" w:rsidP="00E1715F">
      <w:pPr>
        <w:pStyle w:val="ListBullet"/>
      </w:pPr>
      <w:r w:rsidRPr="004C5125">
        <w:t xml:space="preserve">Take out the </w:t>
      </w:r>
      <w:r w:rsidR="004C67B1" w:rsidRPr="004C5125">
        <w:rPr>
          <w:b/>
          <w:bCs/>
        </w:rPr>
        <w:t>Using Data to Tell Our Story</w:t>
      </w:r>
      <w:r w:rsidR="004C67B1" w:rsidRPr="004C5125">
        <w:t xml:space="preserve"> </w:t>
      </w:r>
      <w:r w:rsidRPr="004C5125">
        <w:t>handout. [Review the handout with participants and provide support as needed.</w:t>
      </w:r>
      <w:r w:rsidR="00794822" w:rsidRPr="004C5125">
        <w:t xml:space="preserve"> Provide guidance on how participants might pair up or create </w:t>
      </w:r>
      <w:r w:rsidR="007E16D3" w:rsidRPr="004C5125">
        <w:t xml:space="preserve">small </w:t>
      </w:r>
      <w:r w:rsidR="00794822" w:rsidRPr="004C5125">
        <w:t>groups</w:t>
      </w:r>
      <w:r w:rsidR="007E16D3" w:rsidRPr="004C5125">
        <w:t xml:space="preserve"> to engage in the activity.</w:t>
      </w:r>
      <w:r w:rsidRPr="004C5125">
        <w:t>]</w:t>
      </w:r>
    </w:p>
    <w:p w14:paraId="77971D5E" w14:textId="335409AD" w:rsidR="00226B01" w:rsidRPr="004C5125" w:rsidRDefault="00226B01" w:rsidP="0054181C">
      <w:pPr>
        <w:pStyle w:val="Heading3"/>
      </w:pPr>
      <w:r w:rsidRPr="004C5125">
        <w:t>Facilitator Notes</w:t>
      </w:r>
    </w:p>
    <w:p w14:paraId="10754631" w14:textId="1B3701A0" w:rsidR="00226B01" w:rsidRPr="004C5125" w:rsidRDefault="00226B01" w:rsidP="00E1715F">
      <w:pPr>
        <w:pStyle w:val="ListBullet"/>
      </w:pPr>
      <w:r w:rsidRPr="004C5125">
        <w:t>Math is playful</w:t>
      </w:r>
      <w:r w:rsidR="00267824" w:rsidRPr="004C5125">
        <w:t>.</w:t>
      </w:r>
      <w:r w:rsidR="00161F71" w:rsidRPr="004C5125">
        <w:t xml:space="preserve"> </w:t>
      </w:r>
      <w:r w:rsidRPr="004C5125">
        <w:t>This principle is key to the Count Play Explore professional development approach.</w:t>
      </w:r>
      <w:r w:rsidR="00161F71" w:rsidRPr="004C5125">
        <w:t xml:space="preserve"> </w:t>
      </w:r>
      <w:r w:rsidRPr="004C5125">
        <w:t xml:space="preserve">This activity invites adults to explore </w:t>
      </w:r>
      <w:r w:rsidR="003D79B3" w:rsidRPr="004C5125">
        <w:t>data</w:t>
      </w:r>
      <w:r w:rsidRPr="004C5125">
        <w:t xml:space="preserve"> through play.</w:t>
      </w:r>
    </w:p>
    <w:p w14:paraId="52BB7851" w14:textId="2B0C08E1" w:rsidR="003F0D07" w:rsidRPr="004C5125" w:rsidRDefault="003F0D07" w:rsidP="00E1715F">
      <w:pPr>
        <w:pStyle w:val="ListBullet"/>
      </w:pPr>
      <w:r w:rsidRPr="004C5125">
        <w:t>Before your session, carefully review the handout and prepare the necessary materials. Select a facilitation method that works best for your session length and format, group size, and participant</w:t>
      </w:r>
      <w:r w:rsidR="00D653D6">
        <w:t>s’</w:t>
      </w:r>
      <w:r w:rsidRPr="004C5125">
        <w:t xml:space="preserve"> needs. </w:t>
      </w:r>
    </w:p>
    <w:p w14:paraId="5554C849" w14:textId="2FD4F042" w:rsidR="00612331" w:rsidRDefault="00267824" w:rsidP="003F0D07">
      <w:pPr>
        <w:pStyle w:val="Heading2"/>
      </w:pPr>
      <w:r w:rsidRPr="004C5125">
        <w:lastRenderedPageBreak/>
        <w:t xml:space="preserve">Slide </w:t>
      </w:r>
      <w:r w:rsidR="009860DE" w:rsidRPr="004C5125">
        <w:t>5</w:t>
      </w:r>
      <w:r w:rsidR="00757B57" w:rsidRPr="004C5125">
        <w:t>:</w:t>
      </w:r>
      <w:r w:rsidR="00612331" w:rsidRPr="004C5125">
        <w:t xml:space="preserve"> Discuss: </w:t>
      </w:r>
      <w:r w:rsidR="004C67B1" w:rsidRPr="004C5125">
        <w:t xml:space="preserve">Using Data </w:t>
      </w:r>
      <w:r w:rsidR="00AB01F5" w:rsidRPr="004C5125">
        <w:t>t</w:t>
      </w:r>
      <w:r w:rsidR="004C67B1" w:rsidRPr="004C5125">
        <w:t xml:space="preserve">o Tell </w:t>
      </w:r>
      <w:r w:rsidR="00F41D10" w:rsidRPr="004C5125">
        <w:t>O</w:t>
      </w:r>
      <w:r w:rsidR="004C67B1" w:rsidRPr="004C5125">
        <w:t>ur Story</w:t>
      </w:r>
    </w:p>
    <w:p w14:paraId="5478DB08" w14:textId="24746F85" w:rsidR="002E1810" w:rsidRPr="002E1810" w:rsidRDefault="00492FA4" w:rsidP="002E1810">
      <w:pPr>
        <w:pStyle w:val="thumbnail"/>
      </w:pPr>
      <w:r>
        <w:rPr>
          <w:noProof/>
          <w14:ligatures w14:val="none"/>
        </w:rPr>
        <w:drawing>
          <wp:inline distT="0" distB="0" distL="0" distR="0" wp14:anchorId="21E715FD" wp14:editId="2D52EB21">
            <wp:extent cx="3251200" cy="1828800"/>
            <wp:effectExtent l="19050" t="19050" r="25400" b="19050"/>
            <wp:docPr id="134882196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21968" name="Picture 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A9C6995" w14:textId="602F67A3" w:rsidR="00E03B42" w:rsidRPr="004C5125" w:rsidRDefault="00E03B42" w:rsidP="0054181C">
      <w:pPr>
        <w:pStyle w:val="BodyText"/>
      </w:pPr>
      <w:r w:rsidRPr="004C5125">
        <w:rPr>
          <w:b/>
          <w:bCs/>
        </w:rPr>
        <w:t>Time:</w:t>
      </w:r>
      <w:r w:rsidRPr="004C5125">
        <w:t xml:space="preserve"> </w:t>
      </w:r>
      <w:r w:rsidR="00794822" w:rsidRPr="004C5125">
        <w:t>20</w:t>
      </w:r>
      <w:r w:rsidRPr="004C5125">
        <w:t xml:space="preserve">–30 minutes (including </w:t>
      </w:r>
      <w:r w:rsidR="003F0D07" w:rsidRPr="004C5125">
        <w:t xml:space="preserve">the activity on </w:t>
      </w:r>
      <w:r w:rsidR="00794822" w:rsidRPr="004C5125">
        <w:t>the previous slide</w:t>
      </w:r>
      <w:r w:rsidRPr="004C5125">
        <w:t>)</w:t>
      </w:r>
    </w:p>
    <w:p w14:paraId="16491661" w14:textId="63863814" w:rsidR="003F0D07" w:rsidRPr="004C5125" w:rsidRDefault="003F0D07" w:rsidP="0054181C">
      <w:pPr>
        <w:pStyle w:val="BodyText"/>
        <w:rPr>
          <w:b/>
          <w:bCs/>
        </w:rPr>
      </w:pPr>
      <w:r w:rsidRPr="004C5125">
        <w:rPr>
          <w:b/>
          <w:bCs/>
        </w:rPr>
        <w:t>Materials:</w:t>
      </w:r>
      <w:r w:rsidRPr="004C5125">
        <w:t xml:space="preserve"> </w:t>
      </w:r>
      <w:r w:rsidR="00D3099E" w:rsidRPr="004C5125">
        <w:rPr>
          <w:b/>
          <w:bCs/>
        </w:rPr>
        <w:t>Using Data to Tell Our Story</w:t>
      </w:r>
      <w:r w:rsidR="00D3099E" w:rsidRPr="004C5125">
        <w:t xml:space="preserve"> </w:t>
      </w:r>
      <w:r w:rsidRPr="004C5125">
        <w:t>handout</w:t>
      </w:r>
      <w:r w:rsidR="00794822" w:rsidRPr="004C5125">
        <w:t>,</w:t>
      </w:r>
      <w:r w:rsidRPr="004C5125">
        <w:t xml:space="preserve"> </w:t>
      </w:r>
      <w:r w:rsidR="00794822" w:rsidRPr="004C5125">
        <w:t>clipboards with paper, chart paper, colored markers, connecting cubes</w:t>
      </w:r>
    </w:p>
    <w:p w14:paraId="3778E90E" w14:textId="3298CA13" w:rsidR="00E03B42" w:rsidRPr="004C5125" w:rsidRDefault="00E03B42" w:rsidP="0054181C">
      <w:pPr>
        <w:pStyle w:val="Heading3"/>
      </w:pPr>
      <w:r w:rsidRPr="004C5125">
        <w:t>Talking Points</w:t>
      </w:r>
    </w:p>
    <w:p w14:paraId="0300AC82" w14:textId="7A3260BB" w:rsidR="004C67B1" w:rsidRDefault="003F0D07" w:rsidP="00E1715F">
      <w:pPr>
        <w:pStyle w:val="ListBullet"/>
      </w:pPr>
      <w:r w:rsidRPr="004C5125">
        <w:t xml:space="preserve">Let’s take some time to discuss </w:t>
      </w:r>
      <w:r w:rsidR="00AB01F5" w:rsidRPr="004C5125">
        <w:t>how you engaged in the</w:t>
      </w:r>
      <w:r w:rsidR="004C67B1" w:rsidRPr="004C5125">
        <w:t xml:space="preserve"> data analysis process</w:t>
      </w:r>
      <w:r w:rsidR="00AB01F5" w:rsidRPr="004C5125">
        <w:t xml:space="preserve"> through this activity</w:t>
      </w:r>
      <w:r w:rsidR="004C67B1" w:rsidRPr="004C5125">
        <w:t xml:space="preserve">. </w:t>
      </w:r>
    </w:p>
    <w:p w14:paraId="3B396E6A" w14:textId="50E50E84" w:rsidR="009C32D5" w:rsidRPr="006A0C42" w:rsidRDefault="009C32D5" w:rsidP="0059737D">
      <w:pPr>
        <w:pStyle w:val="ListBullet2"/>
      </w:pPr>
      <w:r>
        <w:t xml:space="preserve">How did you decide what answer options to provide for your question? </w:t>
      </w:r>
    </w:p>
    <w:p w14:paraId="10075444" w14:textId="53E2E315" w:rsidR="009C32D5" w:rsidRDefault="009C32D5" w:rsidP="0059737D">
      <w:pPr>
        <w:pStyle w:val="ListBullet2"/>
      </w:pPr>
      <w:r>
        <w:t xml:space="preserve">Why did you decide to represent your data in the way you did? </w:t>
      </w:r>
    </w:p>
    <w:p w14:paraId="520B4D35" w14:textId="77777777" w:rsidR="009C32D5" w:rsidRDefault="009C32D5" w:rsidP="0059737D">
      <w:pPr>
        <w:pStyle w:val="ListBullet2"/>
        <w:rPr>
          <w:rFonts w:eastAsiaTheme="minorEastAsia"/>
          <w:bdr w:val="nil"/>
        </w:rPr>
      </w:pPr>
      <w:r>
        <w:t>After going through your own experience of collecting data, h</w:t>
      </w:r>
      <w:r w:rsidRPr="00275857">
        <w:rPr>
          <w:rFonts w:eastAsiaTheme="minorEastAsia"/>
          <w:bdr w:val="nil"/>
        </w:rPr>
        <w:t>ow did this activity demonstrate a playful way to learn about and use data?</w:t>
      </w:r>
    </w:p>
    <w:p w14:paraId="646AE39A" w14:textId="143FB093" w:rsidR="00C23700" w:rsidRPr="004C5125" w:rsidRDefault="009B5702" w:rsidP="0059737D">
      <w:pPr>
        <w:pStyle w:val="ListBullet"/>
      </w:pPr>
      <w:r>
        <w:t>Based on the data you have collected</w:t>
      </w:r>
      <w:r w:rsidR="004C67B1" w:rsidRPr="004C5125">
        <w:t xml:space="preserve">, we </w:t>
      </w:r>
      <w:r w:rsidR="00C23700" w:rsidRPr="004C5125">
        <w:t>can consider how we might u</w:t>
      </w:r>
      <w:r w:rsidR="004C67B1" w:rsidRPr="004C5125">
        <w:t xml:space="preserve">se that information </w:t>
      </w:r>
      <w:r w:rsidR="004C67B1" w:rsidRPr="0059737D">
        <w:t>to</w:t>
      </w:r>
      <w:r w:rsidR="004C67B1" w:rsidRPr="004C5125">
        <w:t xml:space="preserve"> plan next steps. </w:t>
      </w:r>
    </w:p>
    <w:p w14:paraId="6CAF5DC4" w14:textId="6EBE6F37" w:rsidR="00C23700" w:rsidRDefault="00C23700" w:rsidP="004B2E23">
      <w:pPr>
        <w:pStyle w:val="ListBullet2"/>
      </w:pPr>
      <w:r w:rsidRPr="004C5125">
        <w:t>[</w:t>
      </w:r>
      <w:r w:rsidR="009B5702">
        <w:t xml:space="preserve">Adapt the examples based on the data collected by educators. </w:t>
      </w:r>
      <w:r w:rsidRPr="004C5125">
        <w:t>For example,</w:t>
      </w:r>
      <w:r w:rsidR="00A6523F" w:rsidRPr="004C5125">
        <w:t xml:space="preserve"> you might say</w:t>
      </w:r>
      <w:r w:rsidR="00800B99" w:rsidRPr="004C5125">
        <w:t>,</w:t>
      </w:r>
      <w:r w:rsidR="00A6523F" w:rsidRPr="004C5125">
        <w:t xml:space="preserve"> “</w:t>
      </w:r>
      <w:r w:rsidR="00800B99" w:rsidRPr="004C5125">
        <w:t>K</w:t>
      </w:r>
      <w:r w:rsidRPr="004C5125">
        <w:t xml:space="preserve">nowing that many of you feel nervous about supporting children in data collection, I might slow down the content that I present </w:t>
      </w:r>
      <w:r w:rsidR="00A6523F" w:rsidRPr="004C5125">
        <w:t>today and</w:t>
      </w:r>
      <w:r w:rsidRPr="004C5125">
        <w:t xml:space="preserve"> leave more time for questions.</w:t>
      </w:r>
      <w:r w:rsidR="00800B99" w:rsidRPr="004C5125">
        <w:t>”</w:t>
      </w:r>
      <w:r w:rsidRPr="004C5125">
        <w:t xml:space="preserve"> Or</w:t>
      </w:r>
      <w:r w:rsidR="00800B99" w:rsidRPr="004C5125">
        <w:t>,</w:t>
      </w:r>
      <w:r w:rsidRPr="004C5125">
        <w:t xml:space="preserve"> </w:t>
      </w:r>
      <w:r w:rsidR="00800B99" w:rsidRPr="004C5125">
        <w:t>“K</w:t>
      </w:r>
      <w:r w:rsidRPr="004C5125">
        <w:t xml:space="preserve">nowing </w:t>
      </w:r>
      <w:r w:rsidR="00A6523F" w:rsidRPr="004C5125">
        <w:t xml:space="preserve">many of you enjoy </w:t>
      </w:r>
      <w:r w:rsidRPr="004C5125">
        <w:t xml:space="preserve">story time, we </w:t>
      </w:r>
      <w:r w:rsidR="00A6523F" w:rsidRPr="004C5125">
        <w:t>will</w:t>
      </w:r>
      <w:r w:rsidRPr="004C5125">
        <w:t xml:space="preserve"> take some time today to brainstorm books you might read during story time that allow children to learn about data.</w:t>
      </w:r>
      <w:r w:rsidR="00A6523F" w:rsidRPr="004C5125">
        <w:t>”]</w:t>
      </w:r>
    </w:p>
    <w:p w14:paraId="245B727F" w14:textId="0443A7C7" w:rsidR="00C23700" w:rsidRPr="004C5125" w:rsidRDefault="00AB01F5" w:rsidP="0054181C">
      <w:pPr>
        <w:pStyle w:val="Heading3"/>
      </w:pPr>
      <w:r w:rsidRPr="004C5125">
        <w:t>Facilitator Notes</w:t>
      </w:r>
    </w:p>
    <w:p w14:paraId="661D42B8" w14:textId="165B02D3" w:rsidR="00AB01F5" w:rsidRPr="00DF6002" w:rsidRDefault="00AB01F5" w:rsidP="00E1715F">
      <w:pPr>
        <w:pStyle w:val="ListBullet"/>
        <w:rPr>
          <w:b/>
          <w:bCs/>
        </w:rPr>
      </w:pPr>
      <w:r w:rsidRPr="004C5125">
        <w:t>Consider making connections to this activity throughout the session, drawing from participant</w:t>
      </w:r>
      <w:r w:rsidR="00800B99" w:rsidRPr="004C5125">
        <w:t>s</w:t>
      </w:r>
      <w:r w:rsidRPr="004C5125">
        <w:t>’ reflections and experiences.</w:t>
      </w:r>
    </w:p>
    <w:p w14:paraId="7AAF4427" w14:textId="750DD422" w:rsidR="00C43A6B" w:rsidRDefault="00267824" w:rsidP="00926499">
      <w:pPr>
        <w:pStyle w:val="Heading2"/>
      </w:pPr>
      <w:r w:rsidRPr="004C5125">
        <w:lastRenderedPageBreak/>
        <w:t xml:space="preserve">Slide </w:t>
      </w:r>
      <w:r w:rsidR="00CE0954" w:rsidRPr="004C5125">
        <w:t>6</w:t>
      </w:r>
      <w:r w:rsidR="00CA3E6F" w:rsidRPr="004C5125">
        <w:t xml:space="preserve">: </w:t>
      </w:r>
      <w:r w:rsidR="003D79B3" w:rsidRPr="004C5125">
        <w:t>Data</w:t>
      </w:r>
      <w:r w:rsidR="00CA3E6F" w:rsidRPr="004C5125">
        <w:t>: An Overview</w:t>
      </w:r>
    </w:p>
    <w:p w14:paraId="5B776D6B" w14:textId="106C6464" w:rsidR="00492FA4" w:rsidRPr="00492FA4" w:rsidRDefault="00492FA4" w:rsidP="00492FA4">
      <w:pPr>
        <w:pStyle w:val="thumbnail"/>
      </w:pPr>
      <w:r>
        <w:rPr>
          <w:noProof/>
          <w14:ligatures w14:val="none"/>
        </w:rPr>
        <w:drawing>
          <wp:inline distT="0" distB="0" distL="0" distR="0" wp14:anchorId="295413B1" wp14:editId="2BBDD9A2">
            <wp:extent cx="3251200" cy="1828800"/>
            <wp:effectExtent l="19050" t="19050" r="25400" b="19050"/>
            <wp:docPr id="161925565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55653" name="Picture 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12D31C3" w14:textId="77777777" w:rsidR="00C43A6B" w:rsidRPr="004C5125" w:rsidRDefault="00CA3E6F" w:rsidP="0054181C">
      <w:pPr>
        <w:pStyle w:val="Heading3"/>
      </w:pPr>
      <w:r w:rsidRPr="004C5125">
        <w:t>Talking Points</w:t>
      </w:r>
    </w:p>
    <w:p w14:paraId="5F7A9972" w14:textId="1379B793" w:rsidR="00886165" w:rsidRPr="004C5125" w:rsidRDefault="00886165" w:rsidP="00E1715F">
      <w:pPr>
        <w:pStyle w:val="ListBullet"/>
        <w:rPr>
          <w:b/>
          <w:bCs/>
        </w:rPr>
      </w:pPr>
      <w:r w:rsidRPr="004C5125">
        <w:t xml:space="preserve">Before we review how children develop an understanding of </w:t>
      </w:r>
      <w:r w:rsidR="003D79B3" w:rsidRPr="004C5125">
        <w:t>data</w:t>
      </w:r>
      <w:r w:rsidRPr="004C5125">
        <w:t>, let’s begin by defining “</w:t>
      </w:r>
      <w:r w:rsidR="003D79B3" w:rsidRPr="004C5125">
        <w:t>data</w:t>
      </w:r>
      <w:r w:rsidRPr="004C5125">
        <w:t xml:space="preserve">.” </w:t>
      </w:r>
    </w:p>
    <w:p w14:paraId="4A195BC0" w14:textId="4BD294D6" w:rsidR="00C43A6B" w:rsidRDefault="00267824" w:rsidP="00926499">
      <w:pPr>
        <w:pStyle w:val="Heading2"/>
      </w:pPr>
      <w:r w:rsidRPr="004C5125">
        <w:t xml:space="preserve">Slide </w:t>
      </w:r>
      <w:r w:rsidR="00CE0954" w:rsidRPr="004C5125">
        <w:t>7</w:t>
      </w:r>
      <w:r w:rsidR="00CA3E6F" w:rsidRPr="004C5125">
        <w:t xml:space="preserve">: </w:t>
      </w:r>
      <w:r w:rsidR="00393309" w:rsidRPr="004C5125">
        <w:t xml:space="preserve">What is </w:t>
      </w:r>
      <w:r w:rsidR="003D79B3" w:rsidRPr="004C5125">
        <w:t>Data</w:t>
      </w:r>
      <w:r w:rsidR="00393309" w:rsidRPr="004C5125">
        <w:t>?</w:t>
      </w:r>
    </w:p>
    <w:p w14:paraId="15632163" w14:textId="26E2497B" w:rsidR="00492FA4" w:rsidRPr="00492FA4" w:rsidRDefault="00492FA4" w:rsidP="00492FA4">
      <w:pPr>
        <w:pStyle w:val="thumbnail"/>
      </w:pPr>
      <w:r>
        <w:rPr>
          <w:noProof/>
          <w14:ligatures w14:val="none"/>
        </w:rPr>
        <w:drawing>
          <wp:inline distT="0" distB="0" distL="0" distR="0" wp14:anchorId="5229A91B" wp14:editId="0363EE69">
            <wp:extent cx="3251200" cy="1828800"/>
            <wp:effectExtent l="19050" t="19050" r="25400" b="19050"/>
            <wp:docPr id="88716356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63566" name="Picture 1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294CE0D" w14:textId="77777777" w:rsidR="00CF7E6A" w:rsidRPr="004C5125" w:rsidRDefault="00CA3E6F" w:rsidP="0054181C">
      <w:pPr>
        <w:pStyle w:val="Heading3"/>
      </w:pPr>
      <w:r w:rsidRPr="004C5125">
        <w:t>Talking Points</w:t>
      </w:r>
    </w:p>
    <w:p w14:paraId="2126763A" w14:textId="77777777" w:rsidR="00B7435E" w:rsidRDefault="007779E1" w:rsidP="00E1715F">
      <w:pPr>
        <w:pStyle w:val="ListBullet"/>
      </w:pPr>
      <w:r w:rsidRPr="004C5125">
        <w:rPr>
          <w:b/>
          <w:bCs/>
        </w:rPr>
        <w:t>Data</w:t>
      </w:r>
      <w:r w:rsidRPr="004C5125">
        <w:t xml:space="preserve"> is the information we collect to answer a question of interest when the answer is not immediately obvious.</w:t>
      </w:r>
    </w:p>
    <w:p w14:paraId="47C10758" w14:textId="63841701" w:rsidR="00C23776" w:rsidRPr="004C5125" w:rsidRDefault="00C23776" w:rsidP="00E1715F">
      <w:pPr>
        <w:pStyle w:val="ListBullet"/>
      </w:pPr>
      <w:r w:rsidRPr="004C5125">
        <w:t>It involves important math skills</w:t>
      </w:r>
      <w:r w:rsidRPr="004C5125">
        <w:rPr>
          <w:b/>
          <w:bCs/>
        </w:rPr>
        <w:t xml:space="preserve"> </w:t>
      </w:r>
      <w:r w:rsidRPr="004C5125">
        <w:t>such as sorting, counting, quantifying, comparing, and graphing.</w:t>
      </w:r>
      <w:r w:rsidRPr="00C23776">
        <w:t xml:space="preserve"> </w:t>
      </w:r>
      <w:r>
        <w:t xml:space="preserve">Data collection is also an important tool in science and computer science. </w:t>
      </w:r>
    </w:p>
    <w:p w14:paraId="2AB0206B" w14:textId="4388DBBF" w:rsidR="00E1715F" w:rsidRDefault="00C23776" w:rsidP="00E1715F">
      <w:pPr>
        <w:pStyle w:val="ListBullet"/>
      </w:pPr>
      <w:r>
        <w:t>Collecting data happens every day in formal and informal ways. It can resemble more formal methods like surveys and interviews or informal ways such as collecting advice through storytelling</w:t>
      </w:r>
      <w:r w:rsidR="00E1715F">
        <w:t>,</w:t>
      </w:r>
      <w:r>
        <w:t xml:space="preserve"> and careful noticing of how your body feels throughout the day.</w:t>
      </w:r>
      <w:r w:rsidR="00E1715F">
        <w:t xml:space="preserve"> </w:t>
      </w:r>
      <w:r w:rsidR="00033E55">
        <w:t xml:space="preserve">Different cultures collect and use data in </w:t>
      </w:r>
      <w:r w:rsidR="00033E55">
        <w:lastRenderedPageBreak/>
        <w:t>different ways. For example, some cultures collect data by using the position of the stars for navigating.</w:t>
      </w:r>
    </w:p>
    <w:p w14:paraId="52F328D8" w14:textId="58DFBA0F" w:rsidR="00E1715F" w:rsidRDefault="00E1715F" w:rsidP="00E1715F">
      <w:pPr>
        <w:pStyle w:val="ListBullet"/>
      </w:pPr>
      <w:r>
        <w:t>Our focus in this session is on formalized ways of collecting quantifiable data</w:t>
      </w:r>
      <w:r w:rsidR="00033E55">
        <w:t xml:space="preserve">. </w:t>
      </w:r>
    </w:p>
    <w:p w14:paraId="443931B7" w14:textId="30ECA58B" w:rsidR="007779E1" w:rsidRDefault="007779E1" w:rsidP="0054181C">
      <w:pPr>
        <w:pStyle w:val="Heading2"/>
      </w:pPr>
      <w:r w:rsidRPr="004C5125">
        <w:t xml:space="preserve">Slide </w:t>
      </w:r>
      <w:r w:rsidR="00CE0954" w:rsidRPr="004C5125">
        <w:t>8</w:t>
      </w:r>
      <w:r w:rsidRPr="004C5125">
        <w:t>: Data is Everywhere!</w:t>
      </w:r>
    </w:p>
    <w:p w14:paraId="5B783986" w14:textId="76D6151A" w:rsidR="00492FA4" w:rsidRDefault="00492FA4" w:rsidP="00492FA4">
      <w:pPr>
        <w:pStyle w:val="thumbnail"/>
      </w:pPr>
      <w:r>
        <w:rPr>
          <w:noProof/>
          <w14:ligatures w14:val="none"/>
        </w:rPr>
        <w:drawing>
          <wp:inline distT="0" distB="0" distL="0" distR="0" wp14:anchorId="0DF480A8" wp14:editId="1D2DDC2A">
            <wp:extent cx="3251200" cy="1828800"/>
            <wp:effectExtent l="19050" t="19050" r="25400" b="19050"/>
            <wp:docPr id="213351167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11678" name="Picture 1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64B0521" w14:textId="62102E02" w:rsidR="00492FA4" w:rsidRPr="00492FA4" w:rsidRDefault="00492FA4" w:rsidP="00492FA4">
      <w:pPr>
        <w:pStyle w:val="Heading3"/>
      </w:pPr>
      <w:r>
        <w:t>Talking Points</w:t>
      </w:r>
    </w:p>
    <w:p w14:paraId="0F3CBE87" w14:textId="382033C8" w:rsidR="008C56AE" w:rsidRPr="004C5125" w:rsidRDefault="008C56AE" w:rsidP="00E1715F">
      <w:pPr>
        <w:pStyle w:val="ListBullet"/>
      </w:pPr>
      <w:r w:rsidRPr="004C5125">
        <w:t xml:space="preserve">Data plays an important role in our everyday lives </w:t>
      </w:r>
      <w:r w:rsidR="009F2538" w:rsidRPr="004C5125">
        <w:t>(</w:t>
      </w:r>
      <w:r w:rsidRPr="004C5125">
        <w:t xml:space="preserve">for example when we look at the weather, </w:t>
      </w:r>
      <w:r w:rsidR="00554DCC" w:rsidRPr="004C5125">
        <w:t xml:space="preserve">follow sports, or </w:t>
      </w:r>
      <w:r w:rsidR="009F2538" w:rsidRPr="004C5125">
        <w:t xml:space="preserve">listen to </w:t>
      </w:r>
      <w:r w:rsidR="00554DCC" w:rsidRPr="004C5125">
        <w:t>music</w:t>
      </w:r>
      <w:r w:rsidR="009F2538" w:rsidRPr="004C5125">
        <w:t>)</w:t>
      </w:r>
      <w:r w:rsidRPr="004C5125">
        <w:t xml:space="preserve">. </w:t>
      </w:r>
    </w:p>
    <w:p w14:paraId="3DED246D" w14:textId="1F06E800" w:rsidR="007E16D3" w:rsidRPr="004C5125" w:rsidRDefault="007E16D3" w:rsidP="00E1715F">
      <w:pPr>
        <w:pStyle w:val="ListBullet"/>
      </w:pPr>
      <w:r w:rsidRPr="004C5125">
        <w:t>We apply d</w:t>
      </w:r>
      <w:r w:rsidR="00E947E2" w:rsidRPr="004C5125">
        <w:t>ata collection</w:t>
      </w:r>
      <w:r w:rsidRPr="004C5125">
        <w:t>, representation,</w:t>
      </w:r>
      <w:r w:rsidR="00E947E2" w:rsidRPr="004C5125">
        <w:t xml:space="preserve"> and interpretation skill</w:t>
      </w:r>
      <w:r w:rsidRPr="004C5125">
        <w:t>s</w:t>
      </w:r>
      <w:r w:rsidR="00E947E2" w:rsidRPr="004C5125">
        <w:t xml:space="preserve"> in different fields, including science, social studies, economy, and education.</w:t>
      </w:r>
      <w:r w:rsidR="00554DCC" w:rsidRPr="004C5125">
        <w:t xml:space="preserve"> </w:t>
      </w:r>
    </w:p>
    <w:p w14:paraId="4A9F6618" w14:textId="18DC6189" w:rsidR="00454202" w:rsidRPr="004C5125" w:rsidRDefault="007E16D3" w:rsidP="00E1715F">
      <w:pPr>
        <w:pStyle w:val="ListBullet"/>
      </w:pPr>
      <w:r w:rsidRPr="004C5125">
        <w:t xml:space="preserve">Let’s </w:t>
      </w:r>
      <w:r w:rsidR="00D44D23" w:rsidRPr="004C5125">
        <w:t xml:space="preserve">review </w:t>
      </w:r>
      <w:r w:rsidRPr="004C5125">
        <w:t>some graphs together</w:t>
      </w:r>
      <w:r w:rsidR="00454202" w:rsidRPr="004C5125">
        <w:t>.</w:t>
      </w:r>
    </w:p>
    <w:p w14:paraId="059A6294" w14:textId="5C366C6C" w:rsidR="00454202" w:rsidRDefault="00454202" w:rsidP="0054181C">
      <w:pPr>
        <w:pStyle w:val="Heading2"/>
      </w:pPr>
      <w:r w:rsidRPr="004C5125">
        <w:t xml:space="preserve">Slide </w:t>
      </w:r>
      <w:r w:rsidR="00D44D23" w:rsidRPr="004C5125">
        <w:t>9</w:t>
      </w:r>
      <w:r w:rsidRPr="004C5125">
        <w:t xml:space="preserve">: </w:t>
      </w:r>
      <w:r w:rsidR="00AD7765" w:rsidRPr="004C5125">
        <w:t>Average High and Low Temperature in Fresno, CA</w:t>
      </w:r>
    </w:p>
    <w:p w14:paraId="4768886C" w14:textId="38C90A9B" w:rsidR="00492FA4" w:rsidRPr="00492FA4" w:rsidRDefault="002D0E50" w:rsidP="00492FA4">
      <w:pPr>
        <w:pStyle w:val="thumbnail"/>
      </w:pPr>
      <w:r>
        <w:rPr>
          <w:noProof/>
          <w14:ligatures w14:val="none"/>
        </w:rPr>
        <w:drawing>
          <wp:inline distT="0" distB="0" distL="0" distR="0" wp14:anchorId="13A8BF4B" wp14:editId="5C8CB5F8">
            <wp:extent cx="3251200" cy="1828800"/>
            <wp:effectExtent l="19050" t="19050" r="25400" b="19050"/>
            <wp:docPr id="65017391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73919" name="Picture 1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1A8E12E" w14:textId="77777777" w:rsidR="009F2538" w:rsidRPr="004C5125" w:rsidRDefault="009F2538" w:rsidP="0054181C">
      <w:pPr>
        <w:pStyle w:val="Heading3"/>
      </w:pPr>
      <w:r w:rsidRPr="004C5125">
        <w:t>Talking Points</w:t>
      </w:r>
    </w:p>
    <w:p w14:paraId="68F594DA" w14:textId="13293091" w:rsidR="00454202" w:rsidRPr="004C5125" w:rsidRDefault="00454202" w:rsidP="00E1715F">
      <w:pPr>
        <w:pStyle w:val="ListBullet"/>
      </w:pPr>
      <w:r w:rsidRPr="004C5125">
        <w:t xml:space="preserve">Let’s </w:t>
      </w:r>
      <w:r w:rsidR="00D44D23" w:rsidRPr="004C5125">
        <w:t>observe</w:t>
      </w:r>
      <w:r w:rsidRPr="004C5125">
        <w:t xml:space="preserve"> a</w:t>
      </w:r>
      <w:r w:rsidR="00A6523F" w:rsidRPr="004C5125">
        <w:t xml:space="preserve"> </w:t>
      </w:r>
      <w:r w:rsidRPr="004C5125">
        <w:t>graph showing us the average temperature in Fresno, C</w:t>
      </w:r>
      <w:r w:rsidR="007E7ACE" w:rsidRPr="004C5125">
        <w:t>alifornia,</w:t>
      </w:r>
      <w:r w:rsidRPr="004C5125">
        <w:t xml:space="preserve"> by </w:t>
      </w:r>
      <w:r w:rsidR="00D34321" w:rsidRPr="004C5125">
        <w:t>month.</w:t>
      </w:r>
    </w:p>
    <w:p w14:paraId="701B1F25" w14:textId="19D46197" w:rsidR="00D44D23" w:rsidRPr="004C5125" w:rsidRDefault="00454202" w:rsidP="00E1715F">
      <w:pPr>
        <w:pStyle w:val="ListBullet"/>
      </w:pPr>
      <w:r w:rsidRPr="004C5125">
        <w:lastRenderedPageBreak/>
        <w:t xml:space="preserve">What does this graph tell us? What month was </w:t>
      </w:r>
      <w:r w:rsidR="00D44D23" w:rsidRPr="004C5125">
        <w:t xml:space="preserve">the </w:t>
      </w:r>
      <w:r w:rsidRPr="004C5125">
        <w:t xml:space="preserve">hottest? What month was </w:t>
      </w:r>
      <w:r w:rsidR="00D44D23" w:rsidRPr="004C5125">
        <w:t xml:space="preserve">the </w:t>
      </w:r>
      <w:r w:rsidRPr="004C5125">
        <w:t xml:space="preserve">coolest? How much hotter was </w:t>
      </w:r>
      <w:r w:rsidR="00D44D23" w:rsidRPr="004C5125">
        <w:t xml:space="preserve">the hottest month compared to the coolest month? </w:t>
      </w:r>
    </w:p>
    <w:p w14:paraId="6499725E" w14:textId="77777777" w:rsidR="003E10E4" w:rsidRPr="004C5125" w:rsidRDefault="003E10E4" w:rsidP="0054181C">
      <w:pPr>
        <w:pStyle w:val="Heading3"/>
      </w:pPr>
      <w:r w:rsidRPr="004C5125">
        <w:t>Facilitator Notes</w:t>
      </w:r>
    </w:p>
    <w:p w14:paraId="47CED896" w14:textId="02A6C0B7" w:rsidR="00520063" w:rsidRDefault="003E10E4" w:rsidP="00E1715F">
      <w:pPr>
        <w:pStyle w:val="ListBullet"/>
      </w:pPr>
      <w:r w:rsidRPr="004C5125">
        <w:t>We have provided you with an example graph</w:t>
      </w:r>
      <w:r w:rsidR="00A57E46" w:rsidRPr="004C5125">
        <w:t xml:space="preserve">. </w:t>
      </w:r>
      <w:r w:rsidRPr="004C5125">
        <w:t>Consider changing out the graph to represent a topic that is important to your participants or that demonstrates a theme that is particularly salient at the time you are doing this session.</w:t>
      </w:r>
      <w:r w:rsidR="00520063">
        <w:t xml:space="preserve"> </w:t>
      </w:r>
    </w:p>
    <w:p w14:paraId="38B63A12" w14:textId="77777777" w:rsidR="00520063" w:rsidRDefault="00520063" w:rsidP="00E1715F">
      <w:pPr>
        <w:pStyle w:val="ListBullet"/>
      </w:pPr>
      <w:r>
        <w:t xml:space="preserve">Consider using a graph from the following websites: </w:t>
      </w:r>
    </w:p>
    <w:p w14:paraId="51AC24A3" w14:textId="52F77769" w:rsidR="003E10E4" w:rsidRDefault="00000E67" w:rsidP="00000E67">
      <w:pPr>
        <w:pStyle w:val="ListBullet2"/>
      </w:pPr>
      <w:hyperlink r:id="rId17" w:history="1">
        <w:r w:rsidRPr="00BE6821">
          <w:rPr>
            <w:rStyle w:val="Hyperlink"/>
          </w:rPr>
          <w:t>Slow Reveal Graphs</w:t>
        </w:r>
      </w:hyperlink>
      <w:hyperlink r:id="rId18" w:history="1"/>
    </w:p>
    <w:p w14:paraId="7F4A5EA7" w14:textId="4FBF7FF3" w:rsidR="00520063" w:rsidRDefault="00BE6821" w:rsidP="00000E67">
      <w:pPr>
        <w:pStyle w:val="ListBullet2"/>
      </w:pPr>
      <w:hyperlink r:id="rId19" w:history="1">
        <w:r w:rsidRPr="00BE6821">
          <w:rPr>
            <w:rStyle w:val="Hyperlink"/>
          </w:rPr>
          <w:t xml:space="preserve">Over 75 </w:t>
        </w:r>
        <w:r w:rsidRPr="00BE6821">
          <w:rPr>
            <w:rStyle w:val="Hyperlink"/>
            <w:i/>
            <w:iCs/>
          </w:rPr>
          <w:t>New York Times</w:t>
        </w:r>
        <w:r w:rsidRPr="00BE6821">
          <w:rPr>
            <w:rStyle w:val="Hyperlink"/>
          </w:rPr>
          <w:t xml:space="preserve"> Graphs for Students to Analyze</w:t>
        </w:r>
      </w:hyperlink>
    </w:p>
    <w:p w14:paraId="71ACBCDB" w14:textId="7E5C4721" w:rsidR="00EE0DDF" w:rsidRDefault="00CE0954" w:rsidP="00EE0DDF">
      <w:pPr>
        <w:pStyle w:val="Heading2"/>
      </w:pPr>
      <w:r w:rsidRPr="004C5125">
        <w:t xml:space="preserve">Slide </w:t>
      </w:r>
      <w:r w:rsidR="00D44D23" w:rsidRPr="004C5125">
        <w:t>10</w:t>
      </w:r>
      <w:r w:rsidRPr="004C5125">
        <w:t>:</w:t>
      </w:r>
      <w:r w:rsidR="00A47C33" w:rsidRPr="004C5125">
        <w:t xml:space="preserve"> </w:t>
      </w:r>
      <w:r w:rsidR="00400853" w:rsidRPr="004C5125">
        <w:t xml:space="preserve">Data </w:t>
      </w:r>
      <w:r w:rsidR="00A47C33" w:rsidRPr="004C5125">
        <w:t xml:space="preserve">as Part </w:t>
      </w:r>
      <w:r w:rsidR="00D34321" w:rsidRPr="004C5125">
        <w:t xml:space="preserve">of </w:t>
      </w:r>
      <w:r w:rsidR="00511B67" w:rsidRPr="004C5125">
        <w:t xml:space="preserve">Everyday Routines </w:t>
      </w:r>
      <w:r w:rsidR="00EE69C6" w:rsidRPr="004C5125">
        <w:t>and</w:t>
      </w:r>
      <w:r w:rsidR="00A47C33" w:rsidRPr="004C5125">
        <w:t xml:space="preserve"> Projects</w:t>
      </w:r>
    </w:p>
    <w:p w14:paraId="5B2E4A46" w14:textId="65D74252" w:rsidR="008906BA" w:rsidRPr="008906BA" w:rsidRDefault="008906BA" w:rsidP="008906BA">
      <w:pPr>
        <w:pStyle w:val="thumbnail"/>
      </w:pPr>
      <w:r>
        <w:rPr>
          <w:noProof/>
          <w14:ligatures w14:val="none"/>
        </w:rPr>
        <w:drawing>
          <wp:inline distT="0" distB="0" distL="0" distR="0" wp14:anchorId="0E1825E0" wp14:editId="4A0C7FB9">
            <wp:extent cx="3251200" cy="1828800"/>
            <wp:effectExtent l="19050" t="19050" r="25400" b="19050"/>
            <wp:docPr id="33906539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65395" name="Picture 1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AE79EA9" w14:textId="77777777" w:rsidR="00CE0954" w:rsidRPr="004C5125" w:rsidRDefault="00CE0954" w:rsidP="0054181C">
      <w:pPr>
        <w:pStyle w:val="Heading3"/>
      </w:pPr>
      <w:r w:rsidRPr="004C5125">
        <w:t>Talking Points</w:t>
      </w:r>
    </w:p>
    <w:p w14:paraId="1F98D761" w14:textId="7CAB3982" w:rsidR="003E10E4" w:rsidRPr="004C5125" w:rsidRDefault="003E10E4" w:rsidP="00E1715F">
      <w:pPr>
        <w:pStyle w:val="ListBullet"/>
      </w:pPr>
      <w:r w:rsidRPr="004C5125">
        <w:t xml:space="preserve">Now let’s consider how young children engage in data collection and interpretation. </w:t>
      </w:r>
    </w:p>
    <w:p w14:paraId="2D9AF06E" w14:textId="77777777" w:rsidR="003E10E4" w:rsidRPr="004C5125" w:rsidRDefault="003E10E4" w:rsidP="00E1715F">
      <w:pPr>
        <w:pStyle w:val="ListBullet"/>
      </w:pPr>
      <w:r w:rsidRPr="004C5125">
        <w:t>[Ask participants to discuss the following question:] What are some ways children in your setting participate in data collection activities?</w:t>
      </w:r>
    </w:p>
    <w:p w14:paraId="2C067B89" w14:textId="32783706" w:rsidR="003E10E4" w:rsidRPr="004C5125" w:rsidRDefault="003E10E4" w:rsidP="00E1715F">
      <w:pPr>
        <w:pStyle w:val="ListBullet"/>
        <w:rPr>
          <w:b/>
          <w:bCs/>
        </w:rPr>
      </w:pPr>
      <w:r w:rsidRPr="004C5125">
        <w:t xml:space="preserve">[Provide time for participants to share their examples. As you </w:t>
      </w:r>
      <w:r w:rsidR="00554DCC" w:rsidRPr="004C5125">
        <w:t xml:space="preserve">discuss the points </w:t>
      </w:r>
      <w:r w:rsidRPr="004C5125">
        <w:t>below, make connections to</w:t>
      </w:r>
      <w:r w:rsidR="00554DCC" w:rsidRPr="004C5125">
        <w:t xml:space="preserve"> the</w:t>
      </w:r>
      <w:r w:rsidRPr="004C5125">
        <w:t xml:space="preserve"> examples provided by participants.]</w:t>
      </w:r>
    </w:p>
    <w:p w14:paraId="3F3A9EBF" w14:textId="43779432" w:rsidR="003E10E4" w:rsidRPr="004C5125" w:rsidRDefault="007779E1" w:rsidP="00E1715F">
      <w:pPr>
        <w:pStyle w:val="ListBullet"/>
      </w:pPr>
      <w:r w:rsidRPr="004C5125">
        <w:t xml:space="preserve">Children </w:t>
      </w:r>
      <w:r w:rsidR="00575294" w:rsidRPr="004C5125">
        <w:t>participate in data collection and representation activities as part of</w:t>
      </w:r>
      <w:r w:rsidRPr="004C5125">
        <w:t xml:space="preserve"> everyday routines</w:t>
      </w:r>
      <w:r w:rsidR="00554DCC" w:rsidRPr="004C5125">
        <w:t xml:space="preserve">. </w:t>
      </w:r>
    </w:p>
    <w:p w14:paraId="5F2EF471" w14:textId="1AB462BC" w:rsidR="003E10E4" w:rsidRPr="004C5125" w:rsidRDefault="003E10E4" w:rsidP="004B2E23">
      <w:pPr>
        <w:pStyle w:val="ListBullet2"/>
      </w:pPr>
      <w:r w:rsidRPr="004C5125">
        <w:t xml:space="preserve">For example, </w:t>
      </w:r>
      <w:r w:rsidR="00554DCC" w:rsidRPr="004C5125">
        <w:t>children may take part in a “Question of the Day.” The “Question of the Day” is a</w:t>
      </w:r>
      <w:r w:rsidRPr="004C5125">
        <w:t xml:space="preserve"> daily question </w:t>
      </w:r>
      <w:r w:rsidR="00554DCC" w:rsidRPr="004C5125">
        <w:t>that is posted in the classroom</w:t>
      </w:r>
      <w:r w:rsidRPr="004C5125">
        <w:t xml:space="preserve"> </w:t>
      </w:r>
      <w:r w:rsidR="00554DCC" w:rsidRPr="004C5125">
        <w:t>for children to answer as part of their morning routine</w:t>
      </w:r>
      <w:r w:rsidR="00365C1C" w:rsidRPr="004C5125">
        <w:t xml:space="preserve">. </w:t>
      </w:r>
      <w:r w:rsidRPr="004C5125">
        <w:t>This may include questions like “What is your favorite pet?”</w:t>
      </w:r>
      <w:r w:rsidR="00C23776">
        <w:t xml:space="preserve"> </w:t>
      </w:r>
      <w:r w:rsidRPr="004C5125">
        <w:t>“</w:t>
      </w:r>
      <w:r w:rsidR="00365C1C" w:rsidRPr="004C5125">
        <w:t xml:space="preserve">Do you have brown eyes?” </w:t>
      </w:r>
      <w:r w:rsidR="00C23776">
        <w:t>or “What do you like to do with your family</w:t>
      </w:r>
      <w:r w:rsidR="00FC21FD">
        <w:t>?</w:t>
      </w:r>
      <w:r w:rsidR="00C23776">
        <w:t>”</w:t>
      </w:r>
    </w:p>
    <w:p w14:paraId="341D6035" w14:textId="7AC40B35" w:rsidR="00CE0954" w:rsidRPr="004C5125" w:rsidRDefault="003E10E4" w:rsidP="00E1715F">
      <w:pPr>
        <w:pStyle w:val="ListBullet"/>
      </w:pPr>
      <w:r w:rsidRPr="004C5125">
        <w:lastRenderedPageBreak/>
        <w:t xml:space="preserve">Data collection and representation activities can also happen </w:t>
      </w:r>
      <w:r w:rsidR="00575294" w:rsidRPr="004C5125">
        <w:t xml:space="preserve">as part of </w:t>
      </w:r>
      <w:r w:rsidR="00CE0954" w:rsidRPr="004C5125">
        <w:t>project-based work.</w:t>
      </w:r>
      <w:r w:rsidR="00575294" w:rsidRPr="004C5125">
        <w:t xml:space="preserve"> </w:t>
      </w:r>
    </w:p>
    <w:p w14:paraId="38D6345E" w14:textId="01B9AA37" w:rsidR="00CE0954" w:rsidRPr="004C5125" w:rsidRDefault="00CE0954" w:rsidP="004B2E23">
      <w:pPr>
        <w:pStyle w:val="ListBullet2"/>
      </w:pPr>
      <w:r w:rsidRPr="004C5125">
        <w:t>For example,</w:t>
      </w:r>
      <w:r w:rsidR="00575294" w:rsidRPr="004C5125">
        <w:t xml:space="preserve"> as part of a project or unit on transportation,</w:t>
      </w:r>
      <w:r w:rsidRPr="004C5125">
        <w:t xml:space="preserve"> children may collect data on which modes of transportation children take to school</w:t>
      </w:r>
      <w:r w:rsidR="00575294" w:rsidRPr="004C5125">
        <w:t>.</w:t>
      </w:r>
    </w:p>
    <w:p w14:paraId="35886FB8" w14:textId="662C93D2" w:rsidR="007779E1" w:rsidRPr="004C5125" w:rsidRDefault="00CE0954" w:rsidP="00E1715F">
      <w:pPr>
        <w:pStyle w:val="ListBullet"/>
      </w:pPr>
      <w:r w:rsidRPr="004C5125">
        <w:t xml:space="preserve">Data collection activities </w:t>
      </w:r>
      <w:r w:rsidR="00575294" w:rsidRPr="004C5125">
        <w:t xml:space="preserve">also </w:t>
      </w:r>
      <w:r w:rsidRPr="004C5125">
        <w:t>allow educators to survey children in the classroom to make a collective decision</w:t>
      </w:r>
      <w:r w:rsidR="00C23776">
        <w:t xml:space="preserve"> or solve a problem</w:t>
      </w:r>
      <w:r w:rsidRPr="004C5125">
        <w:t xml:space="preserve">. </w:t>
      </w:r>
    </w:p>
    <w:p w14:paraId="561612A1" w14:textId="340396CE" w:rsidR="00CE0954" w:rsidRPr="00015AC1" w:rsidRDefault="00CE0954" w:rsidP="004B2E23">
      <w:pPr>
        <w:pStyle w:val="ListBullet2"/>
      </w:pPr>
      <w:r w:rsidRPr="004C5125">
        <w:t>For example, children may vote on what they should name their classroom pet</w:t>
      </w:r>
      <w:r w:rsidR="00C23776">
        <w:t xml:space="preserve"> </w:t>
      </w:r>
      <w:r w:rsidR="00C23776" w:rsidRPr="00015AC1">
        <w:t>or decide on a way to work together</w:t>
      </w:r>
      <w:r w:rsidRPr="00015AC1">
        <w:t>.</w:t>
      </w:r>
    </w:p>
    <w:p w14:paraId="206B5D19" w14:textId="70CEA081" w:rsidR="00015AC1" w:rsidRPr="00015AC1" w:rsidRDefault="00A72412" w:rsidP="004B2E23">
      <w:pPr>
        <w:pStyle w:val="ListBullet2"/>
      </w:pPr>
      <w:r w:rsidRPr="00015AC1">
        <w:t xml:space="preserve">Data collection can connect to children’s cultural </w:t>
      </w:r>
      <w:r w:rsidR="00015AC1" w:rsidRPr="00015AC1">
        <w:t>background or relate to their lived experiences at home or in their community.</w:t>
      </w:r>
    </w:p>
    <w:p w14:paraId="742382CE" w14:textId="428A656A" w:rsidR="00A72412" w:rsidRPr="00015AC1" w:rsidRDefault="00A72412" w:rsidP="004B2E23">
      <w:pPr>
        <w:pStyle w:val="ListBullet2"/>
      </w:pPr>
      <w:r w:rsidRPr="00015AC1">
        <w:t xml:space="preserve">For example, children may </w:t>
      </w:r>
      <w:r w:rsidR="00015AC1" w:rsidRPr="00015AC1">
        <w:t xml:space="preserve">vote on their favorite family activity or </w:t>
      </w:r>
      <w:r w:rsidR="00015AC1">
        <w:t>their favorite home meal</w:t>
      </w:r>
      <w:r w:rsidR="00015AC1" w:rsidRPr="00015AC1">
        <w:t>.</w:t>
      </w:r>
    </w:p>
    <w:p w14:paraId="2E4BB83D" w14:textId="77777777" w:rsidR="00EE0DDF" w:rsidRPr="004C5125" w:rsidRDefault="00EE0DDF" w:rsidP="000F1A37">
      <w:pPr>
        <w:pStyle w:val="Heading3"/>
      </w:pPr>
      <w:r w:rsidRPr="004C5125">
        <w:t>Facilitator Notes</w:t>
      </w:r>
    </w:p>
    <w:p w14:paraId="39C260F2" w14:textId="77777777" w:rsidR="00EE0DDF" w:rsidRPr="004C5125" w:rsidRDefault="00EE0DDF" w:rsidP="00E1715F">
      <w:pPr>
        <w:pStyle w:val="ListBullet"/>
      </w:pPr>
      <w:r w:rsidRPr="004C5125">
        <w:t>Adjust the way you organize the activity based on group size, session length and format, and participants’ needs. For example:</w:t>
      </w:r>
    </w:p>
    <w:p w14:paraId="710DFA87" w14:textId="1E6AA597" w:rsidR="00EE0DDF" w:rsidRPr="004C5125" w:rsidRDefault="00EE0DDF" w:rsidP="004B2E23">
      <w:pPr>
        <w:pStyle w:val="ListBullet2"/>
      </w:pPr>
      <w:r w:rsidRPr="004C5125">
        <w:t xml:space="preserve">For small groups, you might invite participants to </w:t>
      </w:r>
      <w:r w:rsidR="00511B67" w:rsidRPr="004C5125">
        <w:t>share their examples directly with the</w:t>
      </w:r>
      <w:r w:rsidRPr="004C5125">
        <w:t xml:space="preserve"> larger group.</w:t>
      </w:r>
    </w:p>
    <w:p w14:paraId="40510C59" w14:textId="77777777" w:rsidR="00EE0DDF" w:rsidRPr="004C5125" w:rsidRDefault="00EE0DDF" w:rsidP="004B2E23">
      <w:pPr>
        <w:pStyle w:val="ListBullet2"/>
      </w:pPr>
      <w:r w:rsidRPr="004C5125">
        <w:t>For larger groups, you might invite participants to work with a partner and share with the larger group.</w:t>
      </w:r>
    </w:p>
    <w:p w14:paraId="26DF4B63" w14:textId="4AFFF457" w:rsidR="00511B67" w:rsidRDefault="00511B67" w:rsidP="00511B67">
      <w:pPr>
        <w:pStyle w:val="Heading2"/>
      </w:pPr>
      <w:r w:rsidRPr="004C5125">
        <w:t>Slide 1</w:t>
      </w:r>
      <w:r w:rsidR="00575294" w:rsidRPr="004C5125">
        <w:t>1</w:t>
      </w:r>
      <w:r w:rsidRPr="004C5125">
        <w:t xml:space="preserve">: Data as Part of Scientific </w:t>
      </w:r>
      <w:r w:rsidR="00B840C6" w:rsidRPr="004C5125">
        <w:t>Investigations</w:t>
      </w:r>
    </w:p>
    <w:p w14:paraId="78766F84" w14:textId="29E65BEB" w:rsidR="008906BA" w:rsidRPr="008906BA" w:rsidRDefault="008906BA" w:rsidP="008906BA">
      <w:pPr>
        <w:pStyle w:val="thumbnail"/>
      </w:pPr>
      <w:r>
        <w:rPr>
          <w:noProof/>
          <w14:ligatures w14:val="none"/>
        </w:rPr>
        <w:drawing>
          <wp:inline distT="0" distB="0" distL="0" distR="0" wp14:anchorId="05610863" wp14:editId="1431801C">
            <wp:extent cx="3251200" cy="1828800"/>
            <wp:effectExtent l="19050" t="19050" r="25400" b="19050"/>
            <wp:docPr id="2043039463"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39463" name="Picture 1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F5BE8A8" w14:textId="77777777" w:rsidR="00511B67" w:rsidRPr="004C5125" w:rsidRDefault="00511B67" w:rsidP="000F1A37">
      <w:pPr>
        <w:pStyle w:val="Heading3"/>
      </w:pPr>
      <w:r w:rsidRPr="004C5125">
        <w:t>Talking Points</w:t>
      </w:r>
    </w:p>
    <w:p w14:paraId="7E6177E3" w14:textId="452EFE70" w:rsidR="00B840C6" w:rsidRPr="004C5125" w:rsidRDefault="00B840C6" w:rsidP="00E1715F">
      <w:pPr>
        <w:pStyle w:val="ListBullet"/>
      </w:pPr>
      <w:r w:rsidRPr="004C5125">
        <w:t>STEAM investigations—investigations using science, technology, engineering, art, and math to construct meaning about the world—provide</w:t>
      </w:r>
      <w:r w:rsidR="00024B54">
        <w:t xml:space="preserve"> a rich</w:t>
      </w:r>
      <w:r w:rsidR="00816C03">
        <w:t xml:space="preserve"> </w:t>
      </w:r>
      <w:r w:rsidRPr="00024B54">
        <w:t xml:space="preserve">context </w:t>
      </w:r>
      <w:r w:rsidRPr="004C5125">
        <w:t xml:space="preserve">for children to engage in data collection and representation. </w:t>
      </w:r>
    </w:p>
    <w:p w14:paraId="71783912" w14:textId="477C13DB" w:rsidR="00B840C6" w:rsidRPr="004C5125" w:rsidRDefault="00B840C6" w:rsidP="00E1715F">
      <w:pPr>
        <w:pStyle w:val="ListBullet"/>
      </w:pPr>
      <w:r w:rsidRPr="004C5125">
        <w:t xml:space="preserve">Supporting children to collect data as part of </w:t>
      </w:r>
      <w:r w:rsidR="003A050E" w:rsidRPr="004C5125">
        <w:t>a scientific</w:t>
      </w:r>
      <w:r w:rsidRPr="004C5125">
        <w:t xml:space="preserve"> investigation allows children to answer questions of interest with greater precision and accuracy. </w:t>
      </w:r>
      <w:r w:rsidRPr="004C5125">
        <w:lastRenderedPageBreak/>
        <w:t>For example, data collection and representation allows children to answer questions such as:</w:t>
      </w:r>
    </w:p>
    <w:p w14:paraId="2C3266C5" w14:textId="04192FA1" w:rsidR="00B840C6" w:rsidRPr="004C5125" w:rsidRDefault="003A050E" w:rsidP="004B2E23">
      <w:pPr>
        <w:pStyle w:val="ListBullet2"/>
      </w:pPr>
      <w:r w:rsidRPr="004C5125">
        <w:t>Did we collect more avocados, lemons</w:t>
      </w:r>
      <w:r w:rsidR="004B42B4" w:rsidRPr="004C5125">
        <w:t>,</w:t>
      </w:r>
      <w:r w:rsidR="006A47EB">
        <w:t xml:space="preserve"> </w:t>
      </w:r>
      <w:r w:rsidRPr="004C5125">
        <w:t>or jalapenos in our garden</w:t>
      </w:r>
      <w:r w:rsidR="00B840C6" w:rsidRPr="004C5125">
        <w:t>?</w:t>
      </w:r>
    </w:p>
    <w:p w14:paraId="529B5AED" w14:textId="7439D771" w:rsidR="00491035" w:rsidRPr="004C5125" w:rsidRDefault="00491035" w:rsidP="004B2E23">
      <w:pPr>
        <w:pStyle w:val="ListBullet2"/>
      </w:pPr>
      <w:r w:rsidRPr="004C5125">
        <w:t>Which car rolls farthest down the ramp</w:t>
      </w:r>
      <w:r w:rsidR="004B42B4" w:rsidRPr="004C5125">
        <w:t>?</w:t>
      </w:r>
    </w:p>
    <w:p w14:paraId="03A4901D" w14:textId="27BDD27B" w:rsidR="00511B67" w:rsidRDefault="006734D4" w:rsidP="004B2E23">
      <w:pPr>
        <w:pStyle w:val="ListBullet2"/>
      </w:pPr>
      <w:r w:rsidRPr="004C5125">
        <w:t>Do we see more bees or butterflies in our flower bed?</w:t>
      </w:r>
    </w:p>
    <w:p w14:paraId="78969903" w14:textId="7F0861FF" w:rsidR="00520063" w:rsidRDefault="00520063" w:rsidP="004B2E23">
      <w:pPr>
        <w:pStyle w:val="ListBullet2"/>
      </w:pPr>
      <w:r>
        <w:t xml:space="preserve">Which month is </w:t>
      </w:r>
      <w:r w:rsidR="00FC21FD">
        <w:t xml:space="preserve">the </w:t>
      </w:r>
      <w:r>
        <w:t>hottest? Which month is the coldest?</w:t>
      </w:r>
    </w:p>
    <w:p w14:paraId="2E510B66" w14:textId="4177B952" w:rsidR="003F0C0C" w:rsidRDefault="003F0C0C" w:rsidP="004B2E23">
      <w:pPr>
        <w:pStyle w:val="ListBullet2"/>
      </w:pPr>
      <w:r>
        <w:t>Which of the bridges we built can hold the most weight?</w:t>
      </w:r>
    </w:p>
    <w:p w14:paraId="5CE8D95A" w14:textId="78881B88" w:rsidR="00403537" w:rsidRDefault="00267824" w:rsidP="00926499">
      <w:pPr>
        <w:pStyle w:val="Heading2"/>
      </w:pPr>
      <w:r w:rsidRPr="004C5125">
        <w:t xml:space="preserve">Slide </w:t>
      </w:r>
      <w:r w:rsidR="00CE0954" w:rsidRPr="004C5125">
        <w:t>1</w:t>
      </w:r>
      <w:r w:rsidR="002A0D79" w:rsidRPr="004C5125">
        <w:t>2</w:t>
      </w:r>
      <w:r w:rsidR="00403537" w:rsidRPr="004C5125">
        <w:t xml:space="preserve">: </w:t>
      </w:r>
      <w:r w:rsidR="00ED740E" w:rsidRPr="004C5125">
        <w:t xml:space="preserve">Learning About </w:t>
      </w:r>
      <w:r w:rsidR="003D79B3" w:rsidRPr="004C5125">
        <w:t>Data</w:t>
      </w:r>
    </w:p>
    <w:p w14:paraId="76A2C84F" w14:textId="2E4AD76C" w:rsidR="008906BA" w:rsidRPr="008906BA" w:rsidRDefault="008906BA" w:rsidP="008906BA">
      <w:pPr>
        <w:pStyle w:val="thumbnail"/>
      </w:pPr>
      <w:r>
        <w:rPr>
          <w:noProof/>
          <w14:ligatures w14:val="none"/>
        </w:rPr>
        <w:drawing>
          <wp:inline distT="0" distB="0" distL="0" distR="0" wp14:anchorId="08371A69" wp14:editId="073EEDB2">
            <wp:extent cx="3251200" cy="1828800"/>
            <wp:effectExtent l="19050" t="19050" r="25400" b="19050"/>
            <wp:docPr id="210682294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22944" name="Picture 1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BE72A1C" w14:textId="77777777" w:rsidR="00403537" w:rsidRPr="004C5125" w:rsidRDefault="00403537" w:rsidP="000F1A37">
      <w:pPr>
        <w:pStyle w:val="Heading3"/>
      </w:pPr>
      <w:r w:rsidRPr="004C5125">
        <w:t>Talking Points</w:t>
      </w:r>
    </w:p>
    <w:p w14:paraId="3CFB832C" w14:textId="5E578463" w:rsidR="00403537" w:rsidRPr="004C5125" w:rsidRDefault="00365C1C" w:rsidP="00E1715F">
      <w:pPr>
        <w:pStyle w:val="ListBullet"/>
      </w:pPr>
      <w:r w:rsidRPr="004C5125">
        <w:t>L</w:t>
      </w:r>
      <w:r w:rsidR="00403537" w:rsidRPr="004C5125">
        <w:t xml:space="preserve">et’s discuss how young children </w:t>
      </w:r>
      <w:r w:rsidR="00827442" w:rsidRPr="004C5125">
        <w:t xml:space="preserve">develop an </w:t>
      </w:r>
      <w:r w:rsidR="00403537" w:rsidRPr="004C5125">
        <w:t>understand</w:t>
      </w:r>
      <w:r w:rsidR="00827442" w:rsidRPr="004C5125">
        <w:t>ing of</w:t>
      </w:r>
      <w:r w:rsidR="00403537" w:rsidRPr="004C5125">
        <w:t xml:space="preserve"> </w:t>
      </w:r>
      <w:r w:rsidR="003D79B3" w:rsidRPr="004C5125">
        <w:t>data</w:t>
      </w:r>
      <w:r w:rsidR="00403537" w:rsidRPr="004C5125">
        <w:t>.</w:t>
      </w:r>
    </w:p>
    <w:p w14:paraId="23514F87" w14:textId="77777777" w:rsidR="008906BA" w:rsidRDefault="006734D4" w:rsidP="006734D4">
      <w:pPr>
        <w:pStyle w:val="Heading2"/>
      </w:pPr>
      <w:r w:rsidRPr="004C5125">
        <w:t xml:space="preserve">Slide </w:t>
      </w:r>
      <w:r w:rsidR="00BD28DA" w:rsidRPr="004C5125">
        <w:t>1</w:t>
      </w:r>
      <w:r w:rsidR="002A0D79" w:rsidRPr="004C5125">
        <w:t>3</w:t>
      </w:r>
      <w:r w:rsidRPr="004C5125">
        <w:t>: The California Preschool/TK Learning Foundations</w:t>
      </w:r>
    </w:p>
    <w:p w14:paraId="0CE80E9C" w14:textId="0FFC35CE" w:rsidR="006734D4" w:rsidRPr="004C5125" w:rsidRDefault="008906BA" w:rsidP="008906BA">
      <w:pPr>
        <w:pStyle w:val="thumbnail"/>
      </w:pPr>
      <w:r>
        <w:rPr>
          <w:noProof/>
        </w:rPr>
        <w:drawing>
          <wp:inline distT="0" distB="0" distL="0" distR="0" wp14:anchorId="59A8E42C" wp14:editId="26C24E34">
            <wp:extent cx="3251200" cy="1828800"/>
            <wp:effectExtent l="19050" t="19050" r="25400" b="19050"/>
            <wp:docPr id="60352240"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2240" name="Picture 16">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r w:rsidR="006734D4" w:rsidRPr="004C5125">
        <w:t xml:space="preserve"> </w:t>
      </w:r>
    </w:p>
    <w:p w14:paraId="3D854040" w14:textId="77777777" w:rsidR="006734D4" w:rsidRPr="004C5125" w:rsidRDefault="006734D4" w:rsidP="000F1A37">
      <w:pPr>
        <w:pStyle w:val="Heading3"/>
      </w:pPr>
      <w:r w:rsidRPr="004C5125">
        <w:t>Talking Points</w:t>
      </w:r>
    </w:p>
    <w:p w14:paraId="0561B24D" w14:textId="468C510C" w:rsidR="00C315AC" w:rsidRPr="004C5125" w:rsidRDefault="006734D4" w:rsidP="00E1715F">
      <w:pPr>
        <w:pStyle w:val="ListBullet"/>
      </w:pPr>
      <w:r w:rsidRPr="004C5125">
        <w:t xml:space="preserve">Let’s review how </w:t>
      </w:r>
      <w:r w:rsidR="00FB7DFA" w:rsidRPr="004C5125">
        <w:t>data</w:t>
      </w:r>
      <w:r w:rsidRPr="004C5125">
        <w:t xml:space="preserve"> understanding is represented in </w:t>
      </w:r>
      <w:r w:rsidR="00C315AC" w:rsidRPr="004C5125">
        <w:t xml:space="preserve">state standards and foundations. </w:t>
      </w:r>
    </w:p>
    <w:p w14:paraId="3BFEBF53" w14:textId="571FF6C3" w:rsidR="006734D4" w:rsidRPr="004C5125" w:rsidRDefault="00C315AC" w:rsidP="00E1715F">
      <w:pPr>
        <w:pStyle w:val="ListBullet"/>
      </w:pPr>
      <w:r w:rsidRPr="004C5125">
        <w:lastRenderedPageBreak/>
        <w:t xml:space="preserve">We will start by reviewing </w:t>
      </w:r>
      <w:r w:rsidR="006734D4" w:rsidRPr="004C5125">
        <w:t>the California Preschool/Transitional Kindergarten Learning Foundations (PTKLF; California Department of Education, 2024). The recently revised foundations were designed to align with expectations stated in the California Common Core Kindergarten Mathematics Standards.</w:t>
      </w:r>
    </w:p>
    <w:p w14:paraId="72978A1D" w14:textId="622F3DB1" w:rsidR="00F543B7" w:rsidRPr="004C5125" w:rsidRDefault="00995CEB" w:rsidP="00E1715F">
      <w:pPr>
        <w:pStyle w:val="ListBullet"/>
      </w:pPr>
      <w:r w:rsidRPr="004C5125">
        <w:t>One foundation in the “Operations and Algebraic Thinking” strand</w:t>
      </w:r>
      <w:r w:rsidR="00F543B7" w:rsidRPr="004C5125">
        <w:t xml:space="preserve"> describes children’s ability to sort and classify objects according to their attributes, which is an important skill when collecting and representing data.</w:t>
      </w:r>
    </w:p>
    <w:p w14:paraId="36B2D565" w14:textId="149E668B" w:rsidR="00995CEB" w:rsidRPr="004C5125" w:rsidRDefault="00F543B7" w:rsidP="00E1715F">
      <w:pPr>
        <w:pStyle w:val="ListBullet"/>
      </w:pPr>
      <w:r w:rsidRPr="004C5125">
        <w:t>T</w:t>
      </w:r>
      <w:r w:rsidR="009A4072" w:rsidRPr="004C5125">
        <w:t xml:space="preserve">wo foundations in the “Measurement and Data” strand </w:t>
      </w:r>
      <w:r w:rsidR="00995CEB" w:rsidRPr="004C5125">
        <w:t>describe children’s ability to</w:t>
      </w:r>
      <w:r w:rsidR="00CA6B52" w:rsidRPr="004C5125">
        <w:t xml:space="preserve"> r</w:t>
      </w:r>
      <w:r w:rsidR="00995CEB" w:rsidRPr="004C5125">
        <w:t xml:space="preserve">epresent </w:t>
      </w:r>
      <w:r w:rsidR="009A4072" w:rsidRPr="004C5125">
        <w:t>d</w:t>
      </w:r>
      <w:r w:rsidR="00995CEB" w:rsidRPr="004C5125">
        <w:t xml:space="preserve">ata </w:t>
      </w:r>
      <w:r w:rsidR="00CA6B52" w:rsidRPr="004C5125">
        <w:t>and i</w:t>
      </w:r>
      <w:r w:rsidR="00995CEB" w:rsidRPr="004C5125">
        <w:t xml:space="preserve">nterpret </w:t>
      </w:r>
      <w:r w:rsidR="009A4072" w:rsidRPr="004C5125">
        <w:t>d</w:t>
      </w:r>
      <w:r w:rsidR="00995CEB" w:rsidRPr="004C5125">
        <w:t>ata</w:t>
      </w:r>
      <w:r w:rsidR="00CA6B52" w:rsidRPr="004C5125">
        <w:t>.</w:t>
      </w:r>
    </w:p>
    <w:p w14:paraId="758165E5" w14:textId="62E4FA50" w:rsidR="003C36A6" w:rsidRPr="004C5125" w:rsidRDefault="003C36A6" w:rsidP="004B2E23">
      <w:pPr>
        <w:pStyle w:val="ListBullet2"/>
      </w:pPr>
      <w:r w:rsidRPr="004C5125">
        <w:t>The early foundations describe children’s ability to use objects, tally marks</w:t>
      </w:r>
      <w:r w:rsidR="00DA514A" w:rsidRPr="004C5125">
        <w:t>,</w:t>
      </w:r>
      <w:r w:rsidRPr="004C5125">
        <w:t xml:space="preserve"> and pictographs to represent data in two groups and decide</w:t>
      </w:r>
      <w:r w:rsidR="00DA514A" w:rsidRPr="004C5125">
        <w:t>, with adult support,</w:t>
      </w:r>
      <w:r w:rsidRPr="004C5125">
        <w:t xml:space="preserve"> which group has more or less.</w:t>
      </w:r>
    </w:p>
    <w:p w14:paraId="0CD90910" w14:textId="5F916D45" w:rsidR="003C36A6" w:rsidRPr="004C5125" w:rsidRDefault="003C36A6" w:rsidP="004B2E23">
      <w:pPr>
        <w:pStyle w:val="ListBullet2"/>
      </w:pPr>
      <w:r w:rsidRPr="004C5125">
        <w:t>The later foundations describe children’s ability to use objects, tally marks</w:t>
      </w:r>
      <w:r w:rsidR="00DA514A" w:rsidRPr="004C5125">
        <w:t>,</w:t>
      </w:r>
      <w:r w:rsidRPr="004C5125">
        <w:t xml:space="preserve"> and pictographs to represent data in two or more groups and compare the number of data points in each group. At this age</w:t>
      </w:r>
      <w:r w:rsidR="00DA514A" w:rsidRPr="004C5125">
        <w:t>,</w:t>
      </w:r>
      <w:r w:rsidRPr="004C5125">
        <w:t xml:space="preserve"> children also understand that each object, tally mark, or picture represents one data point. </w:t>
      </w:r>
    </w:p>
    <w:p w14:paraId="62BA7398" w14:textId="77777777" w:rsidR="006734D4" w:rsidRPr="004C5125" w:rsidRDefault="006734D4" w:rsidP="000F1A37">
      <w:pPr>
        <w:pStyle w:val="Heading3"/>
      </w:pPr>
      <w:r w:rsidRPr="004C5125">
        <w:t>Facilitator Notes</w:t>
      </w:r>
    </w:p>
    <w:p w14:paraId="25F180B6" w14:textId="0A8F1A17" w:rsidR="006734D4" w:rsidRPr="004C5125" w:rsidRDefault="006734D4" w:rsidP="00E1715F">
      <w:pPr>
        <w:pStyle w:val="ListBullet"/>
      </w:pPr>
      <w:r w:rsidRPr="004C5125">
        <w:t xml:space="preserve">Slides </w:t>
      </w:r>
      <w:r w:rsidR="00974C9F" w:rsidRPr="004C5125">
        <w:t>1</w:t>
      </w:r>
      <w:r w:rsidR="00161096">
        <w:t>3</w:t>
      </w:r>
      <w:r w:rsidRPr="004C5125">
        <w:t xml:space="preserve"> and </w:t>
      </w:r>
      <w:r w:rsidR="00974C9F" w:rsidRPr="004C5125">
        <w:t>1</w:t>
      </w:r>
      <w:r w:rsidR="00161096">
        <w:t>4</w:t>
      </w:r>
      <w:r w:rsidRPr="004C5125">
        <w:t xml:space="preserve"> make connections to foundations and standards for </w:t>
      </w:r>
      <w:r w:rsidR="00FB7DFA" w:rsidRPr="004C5125">
        <w:t>data.</w:t>
      </w:r>
      <w:r w:rsidRPr="004C5125">
        <w:t xml:space="preserve"> </w:t>
      </w:r>
    </w:p>
    <w:p w14:paraId="3CE38E93" w14:textId="6E517B4D" w:rsidR="006734D4" w:rsidRPr="004C5125" w:rsidRDefault="006734D4" w:rsidP="00E1715F">
      <w:pPr>
        <w:pStyle w:val="ListBullet"/>
      </w:pPr>
      <w:r w:rsidRPr="004C5125">
        <w:t>The PTKLF addresses children age</w:t>
      </w:r>
      <w:r w:rsidR="00BE363D">
        <w:t>s</w:t>
      </w:r>
      <w:r w:rsidRPr="004C5125">
        <w:t xml:space="preserve"> </w:t>
      </w:r>
      <w:r w:rsidR="00DA514A" w:rsidRPr="004C5125">
        <w:t>three to five.</w:t>
      </w:r>
      <w:r w:rsidRPr="004C5125">
        <w:t xml:space="preserve"> </w:t>
      </w:r>
      <w:r w:rsidR="00DA514A" w:rsidRPr="004C5125">
        <w:t>T</w:t>
      </w:r>
      <w:r w:rsidRPr="004C5125">
        <w:t xml:space="preserve">his includes children in </w:t>
      </w:r>
      <w:r w:rsidR="00DA514A" w:rsidRPr="004C5125">
        <w:t xml:space="preserve">both </w:t>
      </w:r>
      <w:r w:rsidRPr="004C5125">
        <w:t>preschool and TK. The California Common Core State Standards in Mathematics include standards for children in kindergarten.</w:t>
      </w:r>
    </w:p>
    <w:p w14:paraId="00E169AF" w14:textId="2578BB6F" w:rsidR="006734D4" w:rsidRPr="004C5125" w:rsidRDefault="006734D4" w:rsidP="00E1715F">
      <w:pPr>
        <w:pStyle w:val="ListBullet"/>
      </w:pPr>
      <w:r w:rsidRPr="004C5125">
        <w:t xml:space="preserve">The foundations and standards listed in some of the slides are condensed. Consider providing participants with copies of the relevant California Preschool/TK Learning Foundations or the California Common Core State Standards. </w:t>
      </w:r>
      <w:r w:rsidR="00DA514A" w:rsidRPr="004C5125">
        <w:t xml:space="preserve">Decide </w:t>
      </w:r>
      <w:r w:rsidRPr="004C5125">
        <w:t>whether electronic or printed copies will be more useful for your participants.</w:t>
      </w:r>
    </w:p>
    <w:p w14:paraId="62A00E9A" w14:textId="658ACA14" w:rsidR="006734D4" w:rsidRDefault="006734D4" w:rsidP="006734D4">
      <w:pPr>
        <w:pStyle w:val="Heading2"/>
      </w:pPr>
      <w:r w:rsidRPr="004C5125">
        <w:lastRenderedPageBreak/>
        <w:t xml:space="preserve">Slide </w:t>
      </w:r>
      <w:r w:rsidR="00BD28DA" w:rsidRPr="004C5125">
        <w:t>1</w:t>
      </w:r>
      <w:r w:rsidR="002A0D79" w:rsidRPr="004C5125">
        <w:t>4</w:t>
      </w:r>
      <w:r w:rsidRPr="004C5125">
        <w:t>: The California Common Core State Standards</w:t>
      </w:r>
    </w:p>
    <w:p w14:paraId="54583E23" w14:textId="422DF56E" w:rsidR="008906BA" w:rsidRPr="008906BA" w:rsidRDefault="008906BA" w:rsidP="008906BA">
      <w:pPr>
        <w:pStyle w:val="thumbnail"/>
      </w:pPr>
      <w:r>
        <w:rPr>
          <w:noProof/>
          <w14:ligatures w14:val="none"/>
        </w:rPr>
        <w:drawing>
          <wp:inline distT="0" distB="0" distL="0" distR="0" wp14:anchorId="782D500E" wp14:editId="59337953">
            <wp:extent cx="3251200" cy="1828800"/>
            <wp:effectExtent l="19050" t="19050" r="25400" b="19050"/>
            <wp:docPr id="173289230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92302" name="Picture 1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15D1459" w14:textId="77777777" w:rsidR="006734D4" w:rsidRPr="004C5125" w:rsidRDefault="006734D4" w:rsidP="000F1A37">
      <w:pPr>
        <w:pStyle w:val="Heading3"/>
      </w:pPr>
      <w:r w:rsidRPr="004C5125">
        <w:t>Talking Points</w:t>
      </w:r>
    </w:p>
    <w:p w14:paraId="5AE25693" w14:textId="5CB0A4CC" w:rsidR="006734D4" w:rsidRPr="004C5125" w:rsidRDefault="00690939" w:rsidP="00E1715F">
      <w:pPr>
        <w:pStyle w:val="ListBullet"/>
        <w:rPr>
          <w:b/>
          <w:bCs/>
        </w:rPr>
      </w:pPr>
      <w:r>
        <w:t>L</w:t>
      </w:r>
      <w:r w:rsidR="006734D4" w:rsidRPr="004C5125">
        <w:t xml:space="preserve">et’s review how </w:t>
      </w:r>
      <w:r w:rsidR="000A4556" w:rsidRPr="004C5125">
        <w:t>learning about data</w:t>
      </w:r>
      <w:r w:rsidR="006734D4" w:rsidRPr="004C5125">
        <w:t xml:space="preserve"> is represented in the California Common Core State Standards: Mathematics (California </w:t>
      </w:r>
      <w:r w:rsidR="002821F4" w:rsidRPr="004C5125">
        <w:t>Department of Education</w:t>
      </w:r>
      <w:r w:rsidR="006734D4" w:rsidRPr="004C5125">
        <w:t>, 201</w:t>
      </w:r>
      <w:r w:rsidR="002821F4" w:rsidRPr="004C5125">
        <w:t>3</w:t>
      </w:r>
      <w:r w:rsidR="006734D4" w:rsidRPr="004C5125">
        <w:t>)</w:t>
      </w:r>
      <w:r>
        <w:t xml:space="preserve"> f</w:t>
      </w:r>
      <w:r w:rsidRPr="004C5125">
        <w:t>or children in kindergarten, first grade, and second grade</w:t>
      </w:r>
      <w:r>
        <w:t>.</w:t>
      </w:r>
    </w:p>
    <w:p w14:paraId="4394DC9C" w14:textId="2A59A882" w:rsidR="006734D4" w:rsidRPr="004C5125" w:rsidRDefault="000A4556" w:rsidP="00E1715F">
      <w:pPr>
        <w:pStyle w:val="ListBullet"/>
        <w:rPr>
          <w:b/>
          <w:bCs/>
        </w:rPr>
      </w:pPr>
      <w:r w:rsidRPr="004C5125">
        <w:t xml:space="preserve">In </w:t>
      </w:r>
      <w:r w:rsidR="00DA514A" w:rsidRPr="004C5125">
        <w:t>k</w:t>
      </w:r>
      <w:r w:rsidRPr="004C5125">
        <w:t>indergarten</w:t>
      </w:r>
      <w:r w:rsidR="00DA514A" w:rsidRPr="004C5125">
        <w:t>,</w:t>
      </w:r>
      <w:r w:rsidRPr="004C5125">
        <w:t xml:space="preserve"> one s</w:t>
      </w:r>
      <w:r w:rsidR="006734D4" w:rsidRPr="004C5125">
        <w:t>tandard in the domain “Measurement and Data” describe</w:t>
      </w:r>
      <w:r w:rsidRPr="004C5125">
        <w:t xml:space="preserve">s </w:t>
      </w:r>
      <w:r w:rsidR="006734D4" w:rsidRPr="004C5125">
        <w:t xml:space="preserve">children’s ability to </w:t>
      </w:r>
      <w:r w:rsidR="00FB7DFA" w:rsidRPr="004C5125">
        <w:t>c</w:t>
      </w:r>
      <w:r w:rsidR="00FB7DFA" w:rsidRPr="004C5125">
        <w:rPr>
          <w:rFonts w:cs="ITC Franklin Gothic BookCd"/>
          <w:color w:val="221E1F"/>
          <w:sz w:val="23"/>
          <w:szCs w:val="23"/>
        </w:rPr>
        <w:t xml:space="preserve">lassify </w:t>
      </w:r>
      <w:r w:rsidR="00357F89" w:rsidRPr="004C5125">
        <w:rPr>
          <w:rFonts w:cs="ITC Franklin Gothic BookCd"/>
          <w:color w:val="221E1F"/>
          <w:sz w:val="23"/>
          <w:szCs w:val="23"/>
        </w:rPr>
        <w:t xml:space="preserve">and sort </w:t>
      </w:r>
      <w:r w:rsidR="00FB7DFA" w:rsidRPr="004C5125">
        <w:rPr>
          <w:rFonts w:cs="ITC Franklin Gothic BookCd"/>
          <w:color w:val="221E1F"/>
          <w:sz w:val="23"/>
          <w:szCs w:val="23"/>
        </w:rPr>
        <w:t xml:space="preserve">objects </w:t>
      </w:r>
      <w:r w:rsidR="00357F89" w:rsidRPr="004C5125">
        <w:rPr>
          <w:rFonts w:cs="ITC Franklin Gothic BookCd"/>
          <w:color w:val="221E1F"/>
          <w:sz w:val="23"/>
          <w:szCs w:val="23"/>
        </w:rPr>
        <w:t xml:space="preserve">into categories </w:t>
      </w:r>
      <w:r w:rsidR="00FB7DFA" w:rsidRPr="004C5125">
        <w:rPr>
          <w:rFonts w:cs="ITC Franklin Gothic BookCd"/>
          <w:color w:val="221E1F"/>
          <w:sz w:val="23"/>
          <w:szCs w:val="23"/>
        </w:rPr>
        <w:t xml:space="preserve">and count the number of objects in each category. </w:t>
      </w:r>
      <w:r w:rsidR="00FB7DFA" w:rsidRPr="004C5125">
        <w:t xml:space="preserve"> </w:t>
      </w:r>
    </w:p>
    <w:p w14:paraId="00191EC7" w14:textId="3286B537" w:rsidR="00357F89" w:rsidRPr="004C5125" w:rsidRDefault="00357F89" w:rsidP="00E1715F">
      <w:pPr>
        <w:pStyle w:val="ListBullet"/>
        <w:rPr>
          <w:b/>
          <w:bCs/>
        </w:rPr>
      </w:pPr>
      <w:r w:rsidRPr="004C5125">
        <w:t>In</w:t>
      </w:r>
      <w:r w:rsidR="000A4556" w:rsidRPr="004C5125">
        <w:t xml:space="preserve"> first grade</w:t>
      </w:r>
      <w:r w:rsidRPr="004C5125">
        <w:t xml:space="preserve">, one standard </w:t>
      </w:r>
      <w:r w:rsidR="006734D4" w:rsidRPr="004C5125">
        <w:t>describe</w:t>
      </w:r>
      <w:r w:rsidRPr="004C5125">
        <w:t>s</w:t>
      </w:r>
      <w:r w:rsidR="006734D4" w:rsidRPr="004C5125">
        <w:t xml:space="preserve"> children’s ability to</w:t>
      </w:r>
      <w:r w:rsidRPr="004C5125">
        <w:t xml:space="preserve"> organize, r</w:t>
      </w:r>
      <w:r w:rsidR="00FB7DFA" w:rsidRPr="004C5125">
        <w:t>epresent</w:t>
      </w:r>
      <w:r w:rsidR="00DA514A" w:rsidRPr="004C5125">
        <w:t>,</w:t>
      </w:r>
      <w:r w:rsidR="00FB7DFA" w:rsidRPr="004C5125">
        <w:t xml:space="preserve"> and interpret data </w:t>
      </w:r>
      <w:r w:rsidRPr="004C5125">
        <w:t>with up to three categories and then</w:t>
      </w:r>
      <w:r w:rsidR="0044745F">
        <w:t xml:space="preserve"> to</w:t>
      </w:r>
      <w:r w:rsidRPr="004C5125">
        <w:t xml:space="preserve"> answer questions about the data.</w:t>
      </w:r>
    </w:p>
    <w:p w14:paraId="00B872F7" w14:textId="01164B9E" w:rsidR="00357F89" w:rsidRPr="004C5125" w:rsidRDefault="00357F89" w:rsidP="00E1715F">
      <w:pPr>
        <w:pStyle w:val="ListBullet"/>
        <w:rPr>
          <w:b/>
          <w:bCs/>
        </w:rPr>
      </w:pPr>
      <w:r w:rsidRPr="004C5125">
        <w:t>In second grade, one standard describes children’s ability to represent data using picture graphs, bar graphs</w:t>
      </w:r>
      <w:r w:rsidR="0044745F">
        <w:t>,</w:t>
      </w:r>
      <w:r w:rsidRPr="004C5125">
        <w:t xml:space="preserve"> and line plots. Children at this age are also expected to solve problems using information in the graph. </w:t>
      </w:r>
    </w:p>
    <w:p w14:paraId="7FB37163" w14:textId="03686D42" w:rsidR="00C43A6B" w:rsidRDefault="00267824" w:rsidP="00926499">
      <w:pPr>
        <w:pStyle w:val="Heading2"/>
      </w:pPr>
      <w:r w:rsidRPr="004C5125">
        <w:lastRenderedPageBreak/>
        <w:t xml:space="preserve">Slide </w:t>
      </w:r>
      <w:r w:rsidR="009860DE" w:rsidRPr="004C5125">
        <w:t>1</w:t>
      </w:r>
      <w:r w:rsidR="002A0D79" w:rsidRPr="004C5125">
        <w:t>5</w:t>
      </w:r>
      <w:r w:rsidR="00CA3E6F" w:rsidRPr="004C5125">
        <w:t xml:space="preserve">: </w:t>
      </w:r>
      <w:r w:rsidR="0080694C" w:rsidRPr="004C5125">
        <w:t>Three</w:t>
      </w:r>
      <w:r w:rsidR="00CA3E6F" w:rsidRPr="004C5125">
        <w:t xml:space="preserve"> </w:t>
      </w:r>
      <w:r w:rsidR="003D79B3" w:rsidRPr="004C5125">
        <w:t>Data</w:t>
      </w:r>
      <w:r w:rsidR="00816C03">
        <w:t>-Related</w:t>
      </w:r>
      <w:r w:rsidR="00CA3E6F" w:rsidRPr="004C5125">
        <w:t xml:space="preserve"> </w:t>
      </w:r>
      <w:r w:rsidR="000902A9" w:rsidRPr="004C5125">
        <w:t>Skills</w:t>
      </w:r>
    </w:p>
    <w:p w14:paraId="53408E46" w14:textId="62F596BE" w:rsidR="00612507" w:rsidRPr="00612507" w:rsidRDefault="00612507" w:rsidP="00612507">
      <w:pPr>
        <w:pStyle w:val="thumbnail"/>
      </w:pPr>
      <w:r>
        <w:rPr>
          <w:noProof/>
          <w14:ligatures w14:val="none"/>
        </w:rPr>
        <w:drawing>
          <wp:inline distT="0" distB="0" distL="0" distR="0" wp14:anchorId="02A4F1D6" wp14:editId="0DBE50EE">
            <wp:extent cx="3251200" cy="1828800"/>
            <wp:effectExtent l="19050" t="19050" r="25400" b="19050"/>
            <wp:docPr id="31850439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04395" name="Picture 18">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216E7E0" w14:textId="77777777" w:rsidR="00C43A6B" w:rsidRPr="004C5125" w:rsidRDefault="00CA3E6F" w:rsidP="00124B9B">
      <w:pPr>
        <w:pStyle w:val="Heading3"/>
      </w:pPr>
      <w:r w:rsidRPr="004C5125">
        <w:t>Talking Points</w:t>
      </w:r>
    </w:p>
    <w:p w14:paraId="63CA3A1D" w14:textId="7EEB7235" w:rsidR="00C43A6B" w:rsidRPr="004C5125" w:rsidRDefault="004851CB" w:rsidP="00AD62B5">
      <w:pPr>
        <w:pStyle w:val="ListBullet"/>
      </w:pPr>
      <w:r w:rsidRPr="004C5125">
        <w:t>The</w:t>
      </w:r>
      <w:r w:rsidR="00CA3E6F" w:rsidRPr="004C5125">
        <w:t xml:space="preserve"> </w:t>
      </w:r>
      <w:r w:rsidRPr="004C5125">
        <w:t>following</w:t>
      </w:r>
      <w:r w:rsidR="00CA3E6F" w:rsidRPr="004C5125">
        <w:t xml:space="preserve"> slides describe </w:t>
      </w:r>
      <w:r w:rsidR="0080694C" w:rsidRPr="004C5125">
        <w:t>three</w:t>
      </w:r>
      <w:r w:rsidR="00CA3E6F" w:rsidRPr="004C5125">
        <w:t xml:space="preserve"> important </w:t>
      </w:r>
      <w:r w:rsidR="003D79B3" w:rsidRPr="004C5125">
        <w:t>data</w:t>
      </w:r>
      <w:r w:rsidR="000902A9" w:rsidRPr="004C5125">
        <w:t xml:space="preserve"> skills</w:t>
      </w:r>
      <w:r w:rsidR="001C62C7" w:rsidRPr="004C5125">
        <w:t xml:space="preserve"> </w:t>
      </w:r>
      <w:r w:rsidR="0044745F">
        <w:t xml:space="preserve">that </w:t>
      </w:r>
      <w:r w:rsidR="001C62C7" w:rsidRPr="004C5125">
        <w:t xml:space="preserve">children develop from </w:t>
      </w:r>
      <w:r w:rsidR="001C62C7" w:rsidRPr="00AD62B5">
        <w:t>preschool</w:t>
      </w:r>
      <w:r w:rsidR="001C62C7" w:rsidRPr="004C5125">
        <w:t xml:space="preserve"> to early elementary</w:t>
      </w:r>
      <w:r w:rsidR="00CA3E6F" w:rsidRPr="004C5125">
        <w:t>.</w:t>
      </w:r>
      <w:r w:rsidR="00161F71" w:rsidRPr="004C5125">
        <w:t xml:space="preserve"> </w:t>
      </w:r>
      <w:r w:rsidR="00CA3E6F" w:rsidRPr="004C5125">
        <w:t xml:space="preserve">These </w:t>
      </w:r>
      <w:r w:rsidR="000902A9" w:rsidRPr="004C5125">
        <w:t xml:space="preserve">skills </w:t>
      </w:r>
      <w:r w:rsidR="00CA3E6F" w:rsidRPr="004C5125">
        <w:t xml:space="preserve">include children’s </w:t>
      </w:r>
      <w:r w:rsidR="00146311" w:rsidRPr="004C5125">
        <w:t>ability</w:t>
      </w:r>
      <w:r w:rsidR="00CA3E6F" w:rsidRPr="004C5125">
        <w:t xml:space="preserve"> to:</w:t>
      </w:r>
    </w:p>
    <w:p w14:paraId="583F1A18" w14:textId="6324974C" w:rsidR="0080694C" w:rsidRPr="004C5125" w:rsidRDefault="00DA514A" w:rsidP="004B2E23">
      <w:pPr>
        <w:pStyle w:val="ListBullet2"/>
        <w:rPr>
          <w:rFonts w:cs="Calibri"/>
        </w:rPr>
      </w:pPr>
      <w:r w:rsidRPr="004C5125">
        <w:t>s</w:t>
      </w:r>
      <w:r w:rsidR="004F7594" w:rsidRPr="004C5125">
        <w:t xml:space="preserve">ort and </w:t>
      </w:r>
      <w:r w:rsidRPr="004C5125">
        <w:t>c</w:t>
      </w:r>
      <w:r w:rsidR="004F7594" w:rsidRPr="004C5125">
        <w:t>lassify</w:t>
      </w:r>
      <w:r w:rsidR="00BB30D4" w:rsidRPr="004C5125">
        <w:t xml:space="preserve"> </w:t>
      </w:r>
      <w:r w:rsidRPr="004C5125">
        <w:t>d</w:t>
      </w:r>
      <w:r w:rsidR="00BB30D4" w:rsidRPr="004C5125">
        <w:t>ata</w:t>
      </w:r>
      <w:r w:rsidRPr="004C5125">
        <w:t>,</w:t>
      </w:r>
    </w:p>
    <w:p w14:paraId="3B36249C" w14:textId="2F5007EB" w:rsidR="004F7594" w:rsidRPr="004C5125" w:rsidRDefault="00DA514A" w:rsidP="004B2E23">
      <w:pPr>
        <w:pStyle w:val="ListBullet2"/>
        <w:rPr>
          <w:rFonts w:cs="Calibri"/>
        </w:rPr>
      </w:pPr>
      <w:r w:rsidRPr="004C5125">
        <w:t>c</w:t>
      </w:r>
      <w:r w:rsidR="004F7594" w:rsidRPr="004C5125">
        <w:t xml:space="preserve">ollect and </w:t>
      </w:r>
      <w:r w:rsidRPr="004C5125">
        <w:t>r</w:t>
      </w:r>
      <w:r w:rsidR="004F7594" w:rsidRPr="004C5125">
        <w:t>epresent</w:t>
      </w:r>
      <w:r w:rsidR="00BB30D4" w:rsidRPr="004C5125">
        <w:t xml:space="preserve"> </w:t>
      </w:r>
      <w:r w:rsidRPr="004C5125">
        <w:t>d</w:t>
      </w:r>
      <w:r w:rsidR="00BB30D4" w:rsidRPr="004C5125">
        <w:t>ata</w:t>
      </w:r>
      <w:r w:rsidRPr="004C5125">
        <w:t>, and</w:t>
      </w:r>
    </w:p>
    <w:p w14:paraId="52C06815" w14:textId="00DB6E80" w:rsidR="004F7594" w:rsidRPr="004C5125" w:rsidRDefault="00DA514A" w:rsidP="004B2E23">
      <w:pPr>
        <w:pStyle w:val="ListBullet2"/>
        <w:rPr>
          <w:rFonts w:cs="Calibri"/>
        </w:rPr>
      </w:pPr>
      <w:r w:rsidRPr="004C5125">
        <w:t>i</w:t>
      </w:r>
      <w:r w:rsidR="004F7594" w:rsidRPr="004C5125">
        <w:t>nterpret</w:t>
      </w:r>
      <w:r w:rsidR="00BB30D4" w:rsidRPr="004C5125">
        <w:t xml:space="preserve"> </w:t>
      </w:r>
      <w:r w:rsidRPr="004C5125">
        <w:t>d</w:t>
      </w:r>
      <w:r w:rsidR="00BB30D4" w:rsidRPr="004C5125">
        <w:t>ata</w:t>
      </w:r>
      <w:r w:rsidRPr="004C5125">
        <w:t>.</w:t>
      </w:r>
    </w:p>
    <w:p w14:paraId="0CD248D9" w14:textId="117904B9" w:rsidR="002A0D79" w:rsidRDefault="002A0D79" w:rsidP="002A0D79">
      <w:pPr>
        <w:pStyle w:val="Heading2"/>
      </w:pPr>
      <w:r w:rsidRPr="004C5125">
        <w:t>Slide 16: Let’s Sort</w:t>
      </w:r>
    </w:p>
    <w:p w14:paraId="5FC38432" w14:textId="7DA53AF1" w:rsidR="00612507" w:rsidRPr="00612507" w:rsidRDefault="00612507" w:rsidP="00612507">
      <w:pPr>
        <w:pStyle w:val="thumbnail"/>
      </w:pPr>
      <w:r>
        <w:rPr>
          <w:noProof/>
          <w14:ligatures w14:val="none"/>
        </w:rPr>
        <w:drawing>
          <wp:inline distT="0" distB="0" distL="0" distR="0" wp14:anchorId="46D33573" wp14:editId="7A93A8C4">
            <wp:extent cx="3251200" cy="1828800"/>
            <wp:effectExtent l="19050" t="19050" r="25400" b="19050"/>
            <wp:docPr id="53486480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64801" name="Picture 1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3EEF122" w14:textId="50B2D6F1" w:rsidR="00B73143" w:rsidRPr="004C5125" w:rsidRDefault="00B73143" w:rsidP="00AD62B5">
      <w:pPr>
        <w:pStyle w:val="BodyText"/>
        <w:rPr>
          <w:rStyle w:val="Hyperlink"/>
          <w:sz w:val="24"/>
        </w:rPr>
      </w:pPr>
      <w:r w:rsidRPr="0044745F">
        <w:rPr>
          <w:b/>
          <w:bCs/>
          <w:sz w:val="24"/>
          <w:szCs w:val="26"/>
        </w:rPr>
        <w:t>Materials:</w:t>
      </w:r>
      <w:r w:rsidRPr="004C5125">
        <w:t xml:space="preserve"> </w:t>
      </w:r>
      <w:r w:rsidRPr="00B73143">
        <w:t>loose parts that vary in color, size, type, or function</w:t>
      </w:r>
      <w:r>
        <w:t xml:space="preserve"> </w:t>
      </w:r>
      <w:r w:rsidRPr="00B73143">
        <w:t>such as bottle caps, buttons, shells, counting bears, or colored pebbles</w:t>
      </w:r>
      <w:r>
        <w:t xml:space="preserve">. </w:t>
      </w:r>
    </w:p>
    <w:p w14:paraId="31B7CF1C" w14:textId="660C51B0" w:rsidR="002A0D79" w:rsidRPr="004C5125" w:rsidRDefault="002A0D79" w:rsidP="00124B9B">
      <w:pPr>
        <w:pStyle w:val="Heading3"/>
      </w:pPr>
      <w:r w:rsidRPr="004C5125">
        <w:t>Talking Points</w:t>
      </w:r>
    </w:p>
    <w:p w14:paraId="7817ABCE" w14:textId="77777777" w:rsidR="002A0D79" w:rsidRPr="004C5125" w:rsidRDefault="002A0D79" w:rsidP="00E1715F">
      <w:pPr>
        <w:pStyle w:val="ListBullet"/>
      </w:pPr>
      <w:r w:rsidRPr="004C5125">
        <w:rPr>
          <w:b/>
          <w:bCs/>
        </w:rPr>
        <w:t>Sorting</w:t>
      </w:r>
      <w:r w:rsidRPr="004C5125">
        <w:t xml:space="preserve"> and </w:t>
      </w:r>
      <w:r w:rsidRPr="004C5125">
        <w:rPr>
          <w:b/>
          <w:bCs/>
        </w:rPr>
        <w:t>classifying</w:t>
      </w:r>
      <w:r w:rsidRPr="004C5125">
        <w:t xml:space="preserve"> are the first steps in data collection. </w:t>
      </w:r>
    </w:p>
    <w:p w14:paraId="704ED433" w14:textId="77777777" w:rsidR="002A0D79" w:rsidRPr="004C5125" w:rsidRDefault="002A0D79" w:rsidP="00E1715F">
      <w:pPr>
        <w:pStyle w:val="ListBullet"/>
      </w:pPr>
      <w:r w:rsidRPr="004C5125">
        <w:t xml:space="preserve">Let’s take a moment to do some sorting. </w:t>
      </w:r>
    </w:p>
    <w:p w14:paraId="78E13E8B" w14:textId="0BDB1F5C" w:rsidR="002A0D79" w:rsidRPr="004C5125" w:rsidRDefault="002A0D79" w:rsidP="004B2E23">
      <w:pPr>
        <w:pStyle w:val="ListBullet2"/>
      </w:pPr>
      <w:r w:rsidRPr="004C5125">
        <w:t xml:space="preserve">Notice the materials on your table. </w:t>
      </w:r>
    </w:p>
    <w:p w14:paraId="269582FA" w14:textId="6A0422D1" w:rsidR="002A0D79" w:rsidRPr="004C5125" w:rsidRDefault="002A0D79" w:rsidP="004B2E23">
      <w:pPr>
        <w:pStyle w:val="ListBullet2"/>
      </w:pPr>
      <w:r w:rsidRPr="004C5125">
        <w:lastRenderedPageBreak/>
        <w:t xml:space="preserve">Together with the people in your table group, decide how you might sort these items. What are the names of the different </w:t>
      </w:r>
      <w:r w:rsidR="00217D70" w:rsidRPr="004C5125">
        <w:t>groups</w:t>
      </w:r>
      <w:r w:rsidRPr="004C5125">
        <w:t xml:space="preserve"> you have sorted your items into?</w:t>
      </w:r>
    </w:p>
    <w:p w14:paraId="6F16B2F7" w14:textId="60FE9434" w:rsidR="002A0D79" w:rsidRPr="004C5125" w:rsidRDefault="002A0D79" w:rsidP="004B2E23">
      <w:pPr>
        <w:pStyle w:val="ListBullet2"/>
      </w:pPr>
      <w:r w:rsidRPr="004C5125">
        <w:t>Are you able to sort these items in another way?</w:t>
      </w:r>
    </w:p>
    <w:p w14:paraId="69643C9F" w14:textId="77777777" w:rsidR="002A0D79" w:rsidRPr="004C5125" w:rsidRDefault="002A0D79" w:rsidP="00066B16">
      <w:pPr>
        <w:pStyle w:val="Heading3"/>
      </w:pPr>
      <w:r w:rsidRPr="004C5125">
        <w:t>Facilitator Notes</w:t>
      </w:r>
    </w:p>
    <w:p w14:paraId="75A91BA7" w14:textId="251DF059" w:rsidR="002A0D79" w:rsidRPr="00AD62B5" w:rsidRDefault="002A0D79" w:rsidP="00AD62B5">
      <w:pPr>
        <w:pStyle w:val="ListBullet"/>
        <w:rPr>
          <w:rStyle w:val="Hyperlink"/>
          <w:color w:val="0F173D"/>
          <w:u w:val="none"/>
        </w:rPr>
      </w:pPr>
      <w:r w:rsidRPr="00AD62B5">
        <w:t>Provide each table group with a collection of loose parts that vary in color, size, type</w:t>
      </w:r>
      <w:r w:rsidR="00BF13F7" w:rsidRPr="00AD62B5">
        <w:t>,</w:t>
      </w:r>
      <w:r w:rsidRPr="00AD62B5">
        <w:t xml:space="preserve"> or function</w:t>
      </w:r>
      <w:r w:rsidR="003F0C0C" w:rsidRPr="00AD62B5">
        <w:t xml:space="preserve">. </w:t>
      </w:r>
    </w:p>
    <w:p w14:paraId="73FA3AF4" w14:textId="2B4C06E4" w:rsidR="00C43A6B" w:rsidRDefault="00267824" w:rsidP="00926499">
      <w:pPr>
        <w:pStyle w:val="Heading2"/>
      </w:pPr>
      <w:r w:rsidRPr="004C5125">
        <w:t xml:space="preserve">Slide </w:t>
      </w:r>
      <w:r w:rsidR="00757B57" w:rsidRPr="004C5125">
        <w:t>1</w:t>
      </w:r>
      <w:r w:rsidR="002A0D79" w:rsidRPr="004C5125">
        <w:t>7</w:t>
      </w:r>
      <w:r w:rsidR="00CA3E6F" w:rsidRPr="004C5125">
        <w:t xml:space="preserve">: </w:t>
      </w:r>
      <w:r w:rsidR="00936E74" w:rsidRPr="004C5125">
        <w:t>Sorting and Classifying</w:t>
      </w:r>
      <w:r w:rsidR="00C47F89" w:rsidRPr="004C5125">
        <w:t xml:space="preserve"> </w:t>
      </w:r>
    </w:p>
    <w:p w14:paraId="4531735B" w14:textId="06F04936" w:rsidR="00612507" w:rsidRPr="00612507" w:rsidRDefault="00612507" w:rsidP="00612507">
      <w:pPr>
        <w:pStyle w:val="thumbnail"/>
      </w:pPr>
      <w:r>
        <w:rPr>
          <w:noProof/>
          <w14:ligatures w14:val="none"/>
        </w:rPr>
        <w:drawing>
          <wp:inline distT="0" distB="0" distL="0" distR="0" wp14:anchorId="4B354AFF" wp14:editId="7660CC89">
            <wp:extent cx="3251200" cy="1828800"/>
            <wp:effectExtent l="19050" t="19050" r="25400" b="19050"/>
            <wp:docPr id="189671189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11890" name="Picture 20">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925D23B" w14:textId="77777777" w:rsidR="00C43A6B" w:rsidRPr="004C5125" w:rsidRDefault="00CA3E6F" w:rsidP="00066B16">
      <w:pPr>
        <w:pStyle w:val="Heading3"/>
      </w:pPr>
      <w:r w:rsidRPr="004C5125">
        <w:t>Talking Points</w:t>
      </w:r>
    </w:p>
    <w:p w14:paraId="38373633" w14:textId="4FC60C47" w:rsidR="00936E74" w:rsidRPr="004C5125" w:rsidRDefault="00936E74" w:rsidP="00E1715F">
      <w:pPr>
        <w:pStyle w:val="ListBullet"/>
      </w:pPr>
      <w:r w:rsidRPr="004C5125">
        <w:t xml:space="preserve">Sorting </w:t>
      </w:r>
      <w:r w:rsidR="00CA6B52" w:rsidRPr="004C5125">
        <w:t>involves o</w:t>
      </w:r>
      <w:r w:rsidRPr="004C5125">
        <w:t>rganiz</w:t>
      </w:r>
      <w:r w:rsidR="00CA6B52" w:rsidRPr="004C5125">
        <w:t>ing</w:t>
      </w:r>
      <w:r w:rsidRPr="004C5125">
        <w:t xml:space="preserve"> items into groups based on similar </w:t>
      </w:r>
      <w:r w:rsidR="002A0D79" w:rsidRPr="004C5125">
        <w:t>attributes</w:t>
      </w:r>
      <w:r w:rsidRPr="004C5125">
        <w:t>.</w:t>
      </w:r>
      <w:r w:rsidR="00BF13F7" w:rsidRPr="004C5125">
        <w:t xml:space="preserve"> For example:</w:t>
      </w:r>
    </w:p>
    <w:p w14:paraId="39270A02" w14:textId="5D45A11F" w:rsidR="00936E74" w:rsidRPr="004C5125" w:rsidRDefault="00936E74" w:rsidP="004B2E23">
      <w:pPr>
        <w:pStyle w:val="ListBullet2"/>
      </w:pPr>
      <w:r w:rsidRPr="004C5125">
        <w:t>putting all blue cars in one pile and all red cars in another pile</w:t>
      </w:r>
    </w:p>
    <w:p w14:paraId="29B7D382" w14:textId="118F7C25" w:rsidR="00936E74" w:rsidRPr="004C5125" w:rsidRDefault="00936E74" w:rsidP="00E1715F">
      <w:pPr>
        <w:pStyle w:val="ListBullet"/>
      </w:pPr>
      <w:r w:rsidRPr="004C5125">
        <w:t xml:space="preserve">Classifying </w:t>
      </w:r>
      <w:r w:rsidR="00CA6B52" w:rsidRPr="004C5125">
        <w:t>involves arranging objects into groups and naming these groups</w:t>
      </w:r>
      <w:r w:rsidR="00BF13F7" w:rsidRPr="004C5125">
        <w:t>. For example:</w:t>
      </w:r>
    </w:p>
    <w:p w14:paraId="0C39E178" w14:textId="5FA3F123" w:rsidR="00936E74" w:rsidRPr="004C5125" w:rsidRDefault="00936E74" w:rsidP="004B2E23">
      <w:pPr>
        <w:pStyle w:val="ListBullet2"/>
      </w:pPr>
      <w:r w:rsidRPr="004C5125">
        <w:t>naming one of the groups “blue cars” and the other group “red cars”</w:t>
      </w:r>
    </w:p>
    <w:p w14:paraId="0584874A" w14:textId="0CEEE436" w:rsidR="00BD28DA" w:rsidRPr="004C5125" w:rsidRDefault="00FB2BE4" w:rsidP="00E1715F">
      <w:pPr>
        <w:pStyle w:val="ListBullet"/>
      </w:pPr>
      <w:r w:rsidRPr="004C5125">
        <w:t>Sorting</w:t>
      </w:r>
      <w:r w:rsidR="00260805" w:rsidRPr="004C5125">
        <w:t xml:space="preserve"> </w:t>
      </w:r>
      <w:r w:rsidR="00BD28DA" w:rsidRPr="004C5125">
        <w:t xml:space="preserve">requires children to notice similarities and differences between objects and to separate these objects according to </w:t>
      </w:r>
      <w:r w:rsidR="00BB30D4" w:rsidRPr="004C5125">
        <w:t xml:space="preserve">these </w:t>
      </w:r>
      <w:r w:rsidR="00936E74" w:rsidRPr="004C5125">
        <w:t>similar attributes.</w:t>
      </w:r>
    </w:p>
    <w:p w14:paraId="5DA7B21E" w14:textId="70FB2828" w:rsidR="00936E74" w:rsidRPr="004C5125" w:rsidRDefault="00936E74" w:rsidP="00E1715F">
      <w:pPr>
        <w:pStyle w:val="ListBullet"/>
      </w:pPr>
      <w:r w:rsidRPr="004C5125">
        <w:t xml:space="preserve">This process of grouping things based on similar attributes provides the foundation for </w:t>
      </w:r>
      <w:r w:rsidR="00BF13F7" w:rsidRPr="004C5125">
        <w:t xml:space="preserve">the development of </w:t>
      </w:r>
      <w:r w:rsidRPr="004C5125">
        <w:t xml:space="preserve">children’s </w:t>
      </w:r>
      <w:r w:rsidR="00BD28DA" w:rsidRPr="004C5125">
        <w:t>ability to collect</w:t>
      </w:r>
      <w:r w:rsidRPr="004C5125">
        <w:t xml:space="preserve"> and represent data.</w:t>
      </w:r>
    </w:p>
    <w:p w14:paraId="63F2A6E5" w14:textId="222ACF07" w:rsidR="00CA6B52" w:rsidRDefault="00CA6B52" w:rsidP="00CA6B52">
      <w:pPr>
        <w:pStyle w:val="Heading2"/>
      </w:pPr>
      <w:r w:rsidRPr="004C5125">
        <w:lastRenderedPageBreak/>
        <w:t>Slide 1</w:t>
      </w:r>
      <w:r w:rsidR="00161AB0" w:rsidRPr="004C5125">
        <w:t>8</w:t>
      </w:r>
      <w:r w:rsidRPr="004C5125">
        <w:t xml:space="preserve">: Sorting as a Foundation for Data Collection and Representation </w:t>
      </w:r>
    </w:p>
    <w:p w14:paraId="1A98CC7D" w14:textId="0534301F" w:rsidR="00612507" w:rsidRPr="00612507" w:rsidRDefault="00612507" w:rsidP="00612507">
      <w:pPr>
        <w:pStyle w:val="thumbnail"/>
      </w:pPr>
      <w:r>
        <w:rPr>
          <w:noProof/>
          <w14:ligatures w14:val="none"/>
        </w:rPr>
        <w:drawing>
          <wp:inline distT="0" distB="0" distL="0" distR="0" wp14:anchorId="3E26D553" wp14:editId="7B869DCD">
            <wp:extent cx="3251200" cy="1828800"/>
            <wp:effectExtent l="19050" t="19050" r="25400" b="19050"/>
            <wp:docPr id="42495153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51532" name="Picture 2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A004656" w14:textId="77777777" w:rsidR="00CA6B52" w:rsidRPr="004C5125" w:rsidRDefault="00CA6B52" w:rsidP="00066B16">
      <w:pPr>
        <w:pStyle w:val="Heading3"/>
      </w:pPr>
      <w:r w:rsidRPr="004C5125">
        <w:t>Talking Points</w:t>
      </w:r>
    </w:p>
    <w:p w14:paraId="67FF532D" w14:textId="77777777" w:rsidR="00E27D8E" w:rsidRDefault="00936E74" w:rsidP="00E1715F">
      <w:pPr>
        <w:pStyle w:val="ListBullet"/>
      </w:pPr>
      <w:r w:rsidRPr="004C5125">
        <w:t xml:space="preserve">Once objects </w:t>
      </w:r>
      <w:r w:rsidR="00BD28DA" w:rsidRPr="004C5125">
        <w:t>are</w:t>
      </w:r>
      <w:r w:rsidRPr="004C5125">
        <w:t xml:space="preserve"> sorted into groups, </w:t>
      </w:r>
      <w:r w:rsidR="00BD28DA" w:rsidRPr="004C5125">
        <w:t>children</w:t>
      </w:r>
      <w:r w:rsidRPr="004C5125">
        <w:t xml:space="preserve"> can start answering questions</w:t>
      </w:r>
      <w:r w:rsidR="00E27D8E">
        <w:t>.</w:t>
      </w:r>
    </w:p>
    <w:p w14:paraId="5B96B67E" w14:textId="77777777" w:rsidR="00E27D8E" w:rsidRDefault="00E27D8E" w:rsidP="00E1715F">
      <w:pPr>
        <w:pStyle w:val="ListBullet"/>
      </w:pPr>
      <w:r>
        <w:t>What types of questions might children ask after sorting objects into groups?</w:t>
      </w:r>
    </w:p>
    <w:p w14:paraId="7D7D5ACA" w14:textId="6FC47431" w:rsidR="00936E74" w:rsidRPr="004C5125" w:rsidRDefault="00E27D8E" w:rsidP="00E1715F">
      <w:pPr>
        <w:pStyle w:val="ListBullet"/>
      </w:pPr>
      <w:r>
        <w:t>[Provide time for participants to answer the question. Then debrief and make connections to participants</w:t>
      </w:r>
      <w:r w:rsidR="00E77413">
        <w:t>’</w:t>
      </w:r>
      <w:r>
        <w:t xml:space="preserve"> answers</w:t>
      </w:r>
      <w:r w:rsidR="004B2E23">
        <w:t>.</w:t>
      </w:r>
      <w:r>
        <w:t>] Children might wonder which group has the most and which group has the leas</w:t>
      </w:r>
      <w:r w:rsidR="004B2E23">
        <w:t>t</w:t>
      </w:r>
      <w:r>
        <w:t xml:space="preserve">. </w:t>
      </w:r>
      <w:r w:rsidR="00BD28DA" w:rsidRPr="004C5125">
        <w:t xml:space="preserve">Children </w:t>
      </w:r>
      <w:r>
        <w:t>may also want to</w:t>
      </w:r>
      <w:r w:rsidR="00BD28DA" w:rsidRPr="004C5125">
        <w:t xml:space="preserve"> compare the groups, for example</w:t>
      </w:r>
      <w:r w:rsidR="00BF13F7" w:rsidRPr="004C5125">
        <w:t>,</w:t>
      </w:r>
      <w:r w:rsidR="00BD28DA" w:rsidRPr="004C5125">
        <w:t xml:space="preserve"> by counting the number of objects in a group.</w:t>
      </w:r>
    </w:p>
    <w:p w14:paraId="5407D105" w14:textId="49B2B499" w:rsidR="00BD28DA" w:rsidRDefault="00BD28DA" w:rsidP="00BD28DA">
      <w:pPr>
        <w:pStyle w:val="Heading2"/>
      </w:pPr>
      <w:r w:rsidRPr="004C5125">
        <w:t xml:space="preserve">Slide </w:t>
      </w:r>
      <w:r w:rsidR="00161AB0" w:rsidRPr="004C5125">
        <w:t>19</w:t>
      </w:r>
      <w:r w:rsidRPr="004C5125">
        <w:t xml:space="preserve">: Observe: </w:t>
      </w:r>
      <w:r w:rsidR="002C0187" w:rsidRPr="004C5125">
        <w:t>Data Digging with Dinosaurs</w:t>
      </w:r>
      <w:r w:rsidRPr="004C5125">
        <w:t xml:space="preserve"> </w:t>
      </w:r>
    </w:p>
    <w:p w14:paraId="5757A8A0" w14:textId="15F833C7" w:rsidR="00612507" w:rsidRPr="00612507" w:rsidRDefault="00612507" w:rsidP="00612507">
      <w:pPr>
        <w:pStyle w:val="thumbnail"/>
      </w:pPr>
      <w:r>
        <w:rPr>
          <w:noProof/>
          <w14:ligatures w14:val="none"/>
        </w:rPr>
        <w:drawing>
          <wp:inline distT="0" distB="0" distL="0" distR="0" wp14:anchorId="6DE723B2" wp14:editId="2768D380">
            <wp:extent cx="3251200" cy="1828800"/>
            <wp:effectExtent l="19050" t="19050" r="25400" b="19050"/>
            <wp:docPr id="122303259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32599" name="Picture 2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8D32BD4" w14:textId="7985B30C" w:rsidR="00BD28DA" w:rsidRPr="004C5125" w:rsidRDefault="00BD28DA" w:rsidP="00182EE8">
      <w:pPr>
        <w:pStyle w:val="BodyText"/>
      </w:pPr>
      <w:r w:rsidRPr="004B2E23">
        <w:rPr>
          <w:b/>
          <w:bCs/>
          <w:sz w:val="24"/>
          <w:szCs w:val="24"/>
        </w:rPr>
        <w:t>Time:</w:t>
      </w:r>
      <w:r w:rsidRPr="004C5125">
        <w:t xml:space="preserve"> 10–20 minutes (including debrief on </w:t>
      </w:r>
      <w:r w:rsidR="004B2E23">
        <w:t xml:space="preserve">the </w:t>
      </w:r>
      <w:r w:rsidRPr="004C5125">
        <w:t>next slide)</w:t>
      </w:r>
    </w:p>
    <w:p w14:paraId="4845210B" w14:textId="7D191B24" w:rsidR="00BD28DA" w:rsidRPr="004C5125" w:rsidRDefault="00BD28DA" w:rsidP="00182EE8">
      <w:pPr>
        <w:pStyle w:val="BodyText"/>
      </w:pPr>
      <w:r w:rsidRPr="004B2E23">
        <w:rPr>
          <w:b/>
          <w:bCs/>
          <w:sz w:val="24"/>
          <w:szCs w:val="24"/>
        </w:rPr>
        <w:t>Materials:</w:t>
      </w:r>
      <w:r w:rsidRPr="004C5125">
        <w:t xml:space="preserve"> </w:t>
      </w:r>
      <w:r w:rsidR="00367CE1" w:rsidRPr="004C5125">
        <w:t>Data</w:t>
      </w:r>
      <w:r w:rsidRPr="004C5125">
        <w:t xml:space="preserve"> video clip</w:t>
      </w:r>
    </w:p>
    <w:p w14:paraId="1F118DF5" w14:textId="77777777" w:rsidR="00BD28DA" w:rsidRPr="004C5125" w:rsidRDefault="00BD28DA" w:rsidP="00182EE8">
      <w:pPr>
        <w:pStyle w:val="Heading3"/>
      </w:pPr>
      <w:r w:rsidRPr="004C5125">
        <w:lastRenderedPageBreak/>
        <w:t>Talking Points</w:t>
      </w:r>
    </w:p>
    <w:p w14:paraId="7F7FC1E6" w14:textId="499CD49B" w:rsidR="00BD28DA" w:rsidRPr="004C5125" w:rsidRDefault="00BD28DA" w:rsidP="00E1715F">
      <w:pPr>
        <w:pStyle w:val="ListBullet"/>
      </w:pPr>
      <w:r w:rsidRPr="004C5125">
        <w:t>Let’s observe a video clip of a group of children in TK as the</w:t>
      </w:r>
      <w:r w:rsidR="00BB30D4" w:rsidRPr="004C5125">
        <w:t>y</w:t>
      </w:r>
      <w:r w:rsidRPr="004C5125">
        <w:t xml:space="preserve"> first sort</w:t>
      </w:r>
      <w:r w:rsidR="004B2E23">
        <w:t xml:space="preserve"> and</w:t>
      </w:r>
      <w:r w:rsidRPr="004C5125">
        <w:t xml:space="preserve"> the</w:t>
      </w:r>
      <w:r w:rsidR="00BB30D4" w:rsidRPr="004C5125">
        <w:t>n</w:t>
      </w:r>
      <w:r w:rsidRPr="004C5125">
        <w:t xml:space="preserve"> collect </w:t>
      </w:r>
      <w:r w:rsidR="00DD73F7" w:rsidRPr="004C5125">
        <w:t xml:space="preserve">and represent </w:t>
      </w:r>
      <w:r w:rsidRPr="004C5125">
        <w:t xml:space="preserve">data on dinosaurs. As you observe, pay attention to the way the children are sorting. How did the children sort the dinosaurs? How did the process of sorting help </w:t>
      </w:r>
      <w:r w:rsidR="004B2E23">
        <w:t xml:space="preserve">the </w:t>
      </w:r>
      <w:r w:rsidRPr="004C5125">
        <w:t>children in collecting data?</w:t>
      </w:r>
    </w:p>
    <w:p w14:paraId="633E82D9" w14:textId="77777777" w:rsidR="00BD28DA" w:rsidRPr="004C5125" w:rsidRDefault="00BD28DA" w:rsidP="00E1715F">
      <w:pPr>
        <w:pStyle w:val="ListBullet"/>
      </w:pPr>
      <w:r w:rsidRPr="004C5125">
        <w:t>After watching the clip, we will discuss what you noticed.</w:t>
      </w:r>
    </w:p>
    <w:p w14:paraId="702EA70E" w14:textId="77777777" w:rsidR="00BD28DA" w:rsidRPr="004C5125" w:rsidRDefault="00BD28DA" w:rsidP="00182EE8">
      <w:pPr>
        <w:pStyle w:val="Heading3"/>
      </w:pPr>
      <w:r w:rsidRPr="004C5125">
        <w:t>Facilitator Notes</w:t>
      </w:r>
    </w:p>
    <w:p w14:paraId="48CBB753" w14:textId="50BD877B" w:rsidR="00BD28DA" w:rsidRPr="004C5125" w:rsidRDefault="00BD28DA" w:rsidP="00E1715F">
      <w:pPr>
        <w:pStyle w:val="ListBullet"/>
      </w:pPr>
      <w:r w:rsidRPr="004C5125">
        <w:t xml:space="preserve">Choose a video clip related to </w:t>
      </w:r>
      <w:r w:rsidR="00367CE1" w:rsidRPr="004C5125">
        <w:t>data.</w:t>
      </w:r>
    </w:p>
    <w:p w14:paraId="4A44D2ED" w14:textId="77777777" w:rsidR="00BD28DA" w:rsidRPr="004C5125" w:rsidRDefault="00BD28DA" w:rsidP="00E1715F">
      <w:pPr>
        <w:pStyle w:val="ListBullet"/>
      </w:pPr>
      <w:r w:rsidRPr="004C5125">
        <w:t>We provide the following video clip (you may choose other videos to use):</w:t>
      </w:r>
    </w:p>
    <w:p w14:paraId="52FD1B33" w14:textId="1452C5B7" w:rsidR="00805926" w:rsidRPr="00805926" w:rsidRDefault="00AA0A4F" w:rsidP="004B2E23">
      <w:pPr>
        <w:pStyle w:val="ListBullet2"/>
        <w:rPr>
          <w:color w:val="0000FF"/>
          <w:u w:val="single"/>
        </w:rPr>
      </w:pPr>
      <w:hyperlink r:id="rId30">
        <w:r>
          <w:rPr>
            <w:rStyle w:val="Hyperlink"/>
          </w:rPr>
          <w:t>Digging into Data About Dinosaurs (4–5 years)</w:t>
        </w:r>
      </w:hyperlink>
    </w:p>
    <w:p w14:paraId="4D5CBDE4" w14:textId="5C92EA25" w:rsidR="00BD28DA" w:rsidRPr="004C5125" w:rsidRDefault="00FD6BE5" w:rsidP="004B2E23">
      <w:pPr>
        <w:pStyle w:val="ListBullet2"/>
        <w:rPr>
          <w:rStyle w:val="Hyperlink"/>
        </w:rPr>
      </w:pPr>
      <w:hyperlink r:id="rId31">
        <w:r>
          <w:rPr>
            <w:rStyle w:val="Hyperlink"/>
          </w:rPr>
          <w:t>Digging into Data About Dinosaurs (4–5 years) - Audio Descriptive Version</w:t>
        </w:r>
      </w:hyperlink>
      <w:r w:rsidR="64058B0F" w:rsidRPr="64058B0F">
        <w:rPr>
          <w:rStyle w:val="Hyperlink"/>
        </w:rPr>
        <w:t xml:space="preserve"> </w:t>
      </w:r>
    </w:p>
    <w:p w14:paraId="1E94DED0" w14:textId="7D4D2FD2" w:rsidR="002C0187" w:rsidRDefault="00BD28DA" w:rsidP="002C0187">
      <w:pPr>
        <w:pStyle w:val="Heading2"/>
      </w:pPr>
      <w:r w:rsidRPr="004C5125">
        <w:t>Slide 2</w:t>
      </w:r>
      <w:r w:rsidR="00161AB0" w:rsidRPr="004C5125">
        <w:t>0</w:t>
      </w:r>
      <w:r w:rsidRPr="004C5125">
        <w:t xml:space="preserve">: Discuss: </w:t>
      </w:r>
      <w:r w:rsidR="002C0187" w:rsidRPr="004C5125">
        <w:t xml:space="preserve">Data Digging with Dinosaurs </w:t>
      </w:r>
    </w:p>
    <w:p w14:paraId="76D7ADE8" w14:textId="2BA7DD94" w:rsidR="00612507" w:rsidRPr="00612507" w:rsidRDefault="00612507" w:rsidP="00612507">
      <w:pPr>
        <w:pStyle w:val="thumbnail"/>
      </w:pPr>
      <w:r>
        <w:rPr>
          <w:noProof/>
          <w14:ligatures w14:val="none"/>
        </w:rPr>
        <w:drawing>
          <wp:inline distT="0" distB="0" distL="0" distR="0" wp14:anchorId="61EC31CF" wp14:editId="7D364E5A">
            <wp:extent cx="3251200" cy="1828800"/>
            <wp:effectExtent l="19050" t="19050" r="25400" b="19050"/>
            <wp:docPr id="1017361836"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61836" name="Picture 2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18EA71B" w14:textId="19295ED3" w:rsidR="00BD28DA" w:rsidRPr="004C5125" w:rsidRDefault="00BD28DA" w:rsidP="004C5125">
      <w:pPr>
        <w:pStyle w:val="BodyText"/>
      </w:pPr>
      <w:r w:rsidRPr="000839A4">
        <w:rPr>
          <w:b/>
          <w:bCs/>
          <w:sz w:val="24"/>
          <w:szCs w:val="24"/>
        </w:rPr>
        <w:t>Time:</w:t>
      </w:r>
      <w:r w:rsidRPr="000839A4">
        <w:rPr>
          <w:sz w:val="24"/>
          <w:szCs w:val="24"/>
        </w:rPr>
        <w:t xml:space="preserve"> </w:t>
      </w:r>
      <w:r w:rsidRPr="004C5125">
        <w:t xml:space="preserve">10–20 minutes (including video observation on </w:t>
      </w:r>
      <w:r w:rsidR="000839A4">
        <w:t xml:space="preserve">the </w:t>
      </w:r>
      <w:r w:rsidRPr="004C5125">
        <w:t>previous slide)</w:t>
      </w:r>
    </w:p>
    <w:p w14:paraId="68AD8E53" w14:textId="77777777" w:rsidR="00BD28DA" w:rsidRPr="004C5125" w:rsidRDefault="00BD28DA" w:rsidP="004C5125">
      <w:pPr>
        <w:pStyle w:val="Heading3"/>
      </w:pPr>
      <w:r w:rsidRPr="004C5125">
        <w:t>Talking Points</w:t>
      </w:r>
    </w:p>
    <w:p w14:paraId="6539E5FC" w14:textId="77777777" w:rsidR="00BD28DA" w:rsidRPr="004C5125" w:rsidRDefault="00BD28DA" w:rsidP="00E1715F">
      <w:pPr>
        <w:pStyle w:val="ListBullet"/>
        <w:rPr>
          <w:b/>
          <w:bCs/>
        </w:rPr>
      </w:pPr>
      <w:r w:rsidRPr="004C5125">
        <w:t>Let’s discuss what you noticed.</w:t>
      </w:r>
    </w:p>
    <w:p w14:paraId="5F8713C5" w14:textId="035CA63A" w:rsidR="00E27D8E" w:rsidRDefault="00E27D8E" w:rsidP="004B2E23">
      <w:pPr>
        <w:pStyle w:val="ListBullet2"/>
      </w:pPr>
      <w:r>
        <w:t xml:space="preserve">What </w:t>
      </w:r>
      <w:r w:rsidR="000839A4">
        <w:t xml:space="preserve">did </w:t>
      </w:r>
      <w:r>
        <w:t>you notice?</w:t>
      </w:r>
    </w:p>
    <w:p w14:paraId="4EC018D8" w14:textId="1B030FEF" w:rsidR="00BD28DA" w:rsidRPr="004C5125" w:rsidRDefault="00BD28DA" w:rsidP="004B2E23">
      <w:pPr>
        <w:pStyle w:val="ListBullet2"/>
      </w:pPr>
      <w:r w:rsidRPr="004C5125">
        <w:t xml:space="preserve">How did the children sort the dinosaurs? </w:t>
      </w:r>
    </w:p>
    <w:p w14:paraId="7B7B94E8" w14:textId="2C86E9B2" w:rsidR="00BD28DA" w:rsidRPr="004C5125" w:rsidRDefault="00BD28DA" w:rsidP="004B2E23">
      <w:pPr>
        <w:pStyle w:val="ListBullet2"/>
      </w:pPr>
      <w:r w:rsidRPr="004C5125">
        <w:t>How did the process of sorting help children in collecting data?</w:t>
      </w:r>
    </w:p>
    <w:p w14:paraId="15801BDC" w14:textId="77777777" w:rsidR="00BD28DA" w:rsidRPr="004C5125" w:rsidRDefault="00BD28DA" w:rsidP="004C5125">
      <w:pPr>
        <w:pStyle w:val="Heading3"/>
      </w:pPr>
      <w:r w:rsidRPr="004C5125">
        <w:t>Facilitator Notes</w:t>
      </w:r>
    </w:p>
    <w:p w14:paraId="6EB98C74" w14:textId="2C6B3B12" w:rsidR="00BD28DA" w:rsidRPr="004C5125" w:rsidRDefault="00BD28DA" w:rsidP="00E1715F">
      <w:pPr>
        <w:pStyle w:val="ListBullet"/>
      </w:pPr>
      <w:r w:rsidRPr="004C5125">
        <w:t>Adjust the debrief based on your group size, session length and format, and participant</w:t>
      </w:r>
      <w:r w:rsidR="000839A4">
        <w:t>s’</w:t>
      </w:r>
      <w:r w:rsidRPr="004C5125">
        <w:t xml:space="preserve"> needs. Consider </w:t>
      </w:r>
      <w:r w:rsidR="00DD73F7" w:rsidRPr="004C5125">
        <w:t>recording</w:t>
      </w:r>
      <w:r w:rsidR="0073407F" w:rsidRPr="004C5125">
        <w:t xml:space="preserve"> the</w:t>
      </w:r>
      <w:r w:rsidRPr="004C5125">
        <w:t xml:space="preserve"> </w:t>
      </w:r>
      <w:r w:rsidR="0073407F" w:rsidRPr="004C5125">
        <w:t xml:space="preserve">ideas participants share about the </w:t>
      </w:r>
      <w:r w:rsidRPr="004C5125">
        <w:t xml:space="preserve">ways children </w:t>
      </w:r>
      <w:r w:rsidR="00367CE1" w:rsidRPr="004C5125">
        <w:t>develop an understanding of data collection and representation.</w:t>
      </w:r>
    </w:p>
    <w:p w14:paraId="5F4E2D8F" w14:textId="77777777" w:rsidR="00BD28DA" w:rsidRPr="004C5125" w:rsidRDefault="00BD28DA" w:rsidP="00E1715F">
      <w:pPr>
        <w:pStyle w:val="ListBullet"/>
      </w:pPr>
      <w:r w:rsidRPr="004C5125">
        <w:lastRenderedPageBreak/>
        <w:t>Consider using the following adaptations based on session length:</w:t>
      </w:r>
    </w:p>
    <w:p w14:paraId="5536A4AF" w14:textId="0F335862" w:rsidR="00BD28DA" w:rsidRPr="004C5125" w:rsidRDefault="00BD28DA" w:rsidP="004B2E23">
      <w:pPr>
        <w:pStyle w:val="ListBullet2"/>
      </w:pPr>
      <w:r w:rsidRPr="004C5125">
        <w:t>For shorter sessions, invite participants to share with the large</w:t>
      </w:r>
      <w:r w:rsidR="0092174D" w:rsidRPr="004C5125">
        <w:t>r</w:t>
      </w:r>
      <w:r w:rsidRPr="004C5125">
        <w:t xml:space="preserve"> group what they noticed about ways children showed their knowledge and skills related to </w:t>
      </w:r>
      <w:r w:rsidR="00367CE1" w:rsidRPr="004C5125">
        <w:t>data collection and representation</w:t>
      </w:r>
      <w:r w:rsidRPr="004C5125">
        <w:t>.</w:t>
      </w:r>
    </w:p>
    <w:p w14:paraId="2C58B055" w14:textId="77777777" w:rsidR="00BD28DA" w:rsidRPr="004C5125" w:rsidRDefault="00BD28DA" w:rsidP="004B2E23">
      <w:pPr>
        <w:pStyle w:val="ListBullet2"/>
      </w:pPr>
      <w:r w:rsidRPr="004C5125">
        <w:t>For longer sessions, offer time for participants to share their observations in pairs or at their tables. Then, invite each table to share some of their observations.</w:t>
      </w:r>
    </w:p>
    <w:p w14:paraId="61716FCA" w14:textId="1862FD1D" w:rsidR="00BD28DA" w:rsidRPr="004C5125" w:rsidRDefault="00BD28DA" w:rsidP="00E1715F">
      <w:pPr>
        <w:pStyle w:val="ListBullet"/>
      </w:pPr>
      <w:r w:rsidRPr="004C5125">
        <w:t>Here are some examples of how children in the video clip “</w:t>
      </w:r>
      <w:hyperlink r:id="rId33">
        <w:r w:rsidR="00367943">
          <w:rPr>
            <w:rStyle w:val="Hyperlink"/>
          </w:rPr>
          <w:t>Digging into Data About Dinosaurs (4–5 years)</w:t>
        </w:r>
      </w:hyperlink>
      <w:r w:rsidRPr="004C5125">
        <w:t xml:space="preserve">” </w:t>
      </w:r>
      <w:r w:rsidR="00BB30D4" w:rsidRPr="004C5125">
        <w:t>engaged in sorting and data collection</w:t>
      </w:r>
      <w:r w:rsidRPr="004C5125">
        <w:t>:</w:t>
      </w:r>
    </w:p>
    <w:p w14:paraId="1C2F8AB6" w14:textId="4DDA8E14" w:rsidR="00BB30D4" w:rsidRPr="004C5125" w:rsidRDefault="00BB30D4" w:rsidP="004B2E23">
      <w:pPr>
        <w:pStyle w:val="ListBullet2"/>
      </w:pPr>
      <w:r w:rsidRPr="004C5125">
        <w:t xml:space="preserve">The educator in the video defined the groups that children would sort the dinosaurs into. She gave them three groups: two-legged walkers, four-legged walkers, and dinosaurs that </w:t>
      </w:r>
      <w:r w:rsidR="000839A4">
        <w:t>do not</w:t>
      </w:r>
      <w:r w:rsidR="000839A4" w:rsidRPr="004C5125">
        <w:t xml:space="preserve"> </w:t>
      </w:r>
      <w:r w:rsidRPr="004C5125">
        <w:t>walk. Each child then sorted their dinosaurs into these groups.</w:t>
      </w:r>
    </w:p>
    <w:p w14:paraId="6C2900F3" w14:textId="78D382C4" w:rsidR="00BD28DA" w:rsidRPr="004C5125" w:rsidRDefault="00BB30D4" w:rsidP="004B2E23">
      <w:pPr>
        <w:pStyle w:val="ListBullet2"/>
      </w:pPr>
      <w:r w:rsidRPr="004C5125">
        <w:t xml:space="preserve">By first sorting the toy dinosaurs into groups, the children had an initial visual representation of the groups of data they needed to represent. </w:t>
      </w:r>
    </w:p>
    <w:p w14:paraId="528CC93D" w14:textId="13F13849" w:rsidR="00C43A6B" w:rsidRDefault="00267824" w:rsidP="00926499">
      <w:pPr>
        <w:pStyle w:val="Heading2"/>
      </w:pPr>
      <w:r w:rsidRPr="004C5125">
        <w:t>Slide</w:t>
      </w:r>
      <w:r w:rsidR="007227CF" w:rsidRPr="004C5125">
        <w:t xml:space="preserve"> 2</w:t>
      </w:r>
      <w:r w:rsidR="00161AB0" w:rsidRPr="004C5125">
        <w:t>1</w:t>
      </w:r>
      <w:r w:rsidR="00CA3E6F" w:rsidRPr="004C5125">
        <w:t xml:space="preserve">: </w:t>
      </w:r>
      <w:r w:rsidR="00A66975" w:rsidRPr="004C5125">
        <w:t>Data Collection</w:t>
      </w:r>
    </w:p>
    <w:p w14:paraId="4D35EB69" w14:textId="78F3F1C5" w:rsidR="00612507" w:rsidRPr="00612507" w:rsidRDefault="00612507" w:rsidP="00612507">
      <w:pPr>
        <w:pStyle w:val="thumbnail"/>
      </w:pPr>
      <w:r>
        <w:rPr>
          <w:noProof/>
          <w14:ligatures w14:val="none"/>
        </w:rPr>
        <w:drawing>
          <wp:inline distT="0" distB="0" distL="0" distR="0" wp14:anchorId="418F1B63" wp14:editId="0171938E">
            <wp:extent cx="3251200" cy="1828800"/>
            <wp:effectExtent l="19050" t="19050" r="25400" b="19050"/>
            <wp:docPr id="1629501189"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01189" name="Picture 24">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C7396C4" w14:textId="19CFA3C7" w:rsidR="00C43A6B" w:rsidRPr="004C5125" w:rsidRDefault="00CA3E6F" w:rsidP="004C5125">
      <w:pPr>
        <w:pStyle w:val="Heading3"/>
      </w:pPr>
      <w:r w:rsidRPr="004C5125">
        <w:t>Talking Points</w:t>
      </w:r>
    </w:p>
    <w:p w14:paraId="1C9DD3E7" w14:textId="5DCB69F6" w:rsidR="00065286" w:rsidRPr="004C5125" w:rsidRDefault="00065286" w:rsidP="00E1715F">
      <w:pPr>
        <w:pStyle w:val="ListBullet"/>
      </w:pPr>
      <w:r w:rsidRPr="004C5125">
        <w:t xml:space="preserve">Some questions can be answered by sorting concrete objects </w:t>
      </w:r>
      <w:r w:rsidR="00BB30D4" w:rsidRPr="004C5125">
        <w:t xml:space="preserve">into groups </w:t>
      </w:r>
      <w:r w:rsidRPr="004C5125">
        <w:t>and then counting and representing the number of objects in each group.</w:t>
      </w:r>
    </w:p>
    <w:p w14:paraId="630EB16D" w14:textId="6F589C08" w:rsidR="00A66975" w:rsidRPr="004C5125" w:rsidRDefault="00065286" w:rsidP="004B2E23">
      <w:pPr>
        <w:pStyle w:val="ListBullet2"/>
      </w:pPr>
      <w:r w:rsidRPr="004C5125">
        <w:t>In the video we just watched, the question was</w:t>
      </w:r>
      <w:r w:rsidR="000839A4">
        <w:t>,</w:t>
      </w:r>
      <w:r w:rsidRPr="004C5125">
        <w:t xml:space="preserve"> “Which type of toy dinosaur do we have the most of?” Children sorted the dinosaurs into groups of two-legged walker</w:t>
      </w:r>
      <w:r w:rsidR="0092174D" w:rsidRPr="004C5125">
        <w:t>s</w:t>
      </w:r>
      <w:r w:rsidRPr="004C5125">
        <w:t>, four-legged walkers, and those that do not walk.</w:t>
      </w:r>
    </w:p>
    <w:p w14:paraId="395D2AA1" w14:textId="23E25F89" w:rsidR="00A66975" w:rsidRPr="004C5125" w:rsidRDefault="00A66975" w:rsidP="00E1715F">
      <w:pPr>
        <w:pStyle w:val="ListBullet"/>
      </w:pPr>
      <w:r w:rsidRPr="004C5125">
        <w:t>However, not all questions can be answered by sorting concrete objects. Some questions require us to collect information using surveys</w:t>
      </w:r>
      <w:r w:rsidR="0092174D" w:rsidRPr="004C5125">
        <w:t>.</w:t>
      </w:r>
    </w:p>
    <w:p w14:paraId="4639477E" w14:textId="37A1A837" w:rsidR="00A66975" w:rsidRPr="004C5125" w:rsidRDefault="00A66975" w:rsidP="004B2E23">
      <w:pPr>
        <w:pStyle w:val="ListBullet2"/>
      </w:pPr>
      <w:r w:rsidRPr="004C5125">
        <w:lastRenderedPageBreak/>
        <w:t xml:space="preserve">Surveys can allow you to find out </w:t>
      </w:r>
      <w:r w:rsidRPr="004C5125">
        <w:rPr>
          <w:i/>
          <w:iCs/>
        </w:rPr>
        <w:t>information about people</w:t>
      </w:r>
      <w:r w:rsidRPr="004C5125">
        <w:t>. For example, “What mode of transportation do you use to get to school?” or “</w:t>
      </w:r>
      <w:r w:rsidR="00AB0A83">
        <w:t>How many children have a birthday in the month of March</w:t>
      </w:r>
      <w:r w:rsidR="0092174D" w:rsidRPr="004C5125">
        <w:t>?</w:t>
      </w:r>
      <w:r w:rsidRPr="004C5125">
        <w:t>”</w:t>
      </w:r>
    </w:p>
    <w:p w14:paraId="486A842A" w14:textId="6DE73CA1" w:rsidR="00A66975" w:rsidRPr="004C5125" w:rsidRDefault="00A66975" w:rsidP="004B2E23">
      <w:pPr>
        <w:pStyle w:val="ListBullet2"/>
      </w:pPr>
      <w:r w:rsidRPr="004C5125">
        <w:t xml:space="preserve">Surveys can also allow you to collect </w:t>
      </w:r>
      <w:r w:rsidRPr="004C5125">
        <w:rPr>
          <w:i/>
          <w:iCs/>
        </w:rPr>
        <w:t>information about preferences</w:t>
      </w:r>
      <w:r w:rsidRPr="004C5125">
        <w:t>. For example, “</w:t>
      </w:r>
      <w:r w:rsidR="0092174D" w:rsidRPr="004C5125">
        <w:t>W</w:t>
      </w:r>
      <w:r w:rsidRPr="004C5125">
        <w:t>hat is your favorite flavor of ice</w:t>
      </w:r>
      <w:r w:rsidR="000839A4">
        <w:t xml:space="preserve"> </w:t>
      </w:r>
      <w:r w:rsidRPr="004C5125">
        <w:t>cream?” or voting for the name of a classroom pet.</w:t>
      </w:r>
    </w:p>
    <w:p w14:paraId="05E37022" w14:textId="350B77DB" w:rsidR="00DD73F7" w:rsidRPr="004C5125" w:rsidRDefault="00DD73F7" w:rsidP="00E1715F">
      <w:pPr>
        <w:pStyle w:val="ListBullet"/>
      </w:pPr>
      <w:r w:rsidRPr="004C5125">
        <w:t>Other questions can be answered by documenting observations. For example</w:t>
      </w:r>
      <w:r w:rsidR="000839A4">
        <w:t>:</w:t>
      </w:r>
      <w:r w:rsidRPr="004C5125">
        <w:t xml:space="preserve"> </w:t>
      </w:r>
    </w:p>
    <w:p w14:paraId="7A0D82A3" w14:textId="6D5F699D" w:rsidR="00DD73F7" w:rsidRPr="004C5125" w:rsidRDefault="00CA6B52" w:rsidP="004B2E23">
      <w:pPr>
        <w:pStyle w:val="ListBullet2"/>
      </w:pPr>
      <w:r w:rsidRPr="004C5125">
        <w:t>How did the sunflower grow over time?</w:t>
      </w:r>
    </w:p>
    <w:p w14:paraId="0ED6CFD6" w14:textId="77777777" w:rsidR="00CA6B52" w:rsidRPr="004C5125" w:rsidRDefault="00DD73F7" w:rsidP="004B2E23">
      <w:pPr>
        <w:pStyle w:val="ListBullet2"/>
      </w:pPr>
      <w:r w:rsidRPr="004C5125">
        <w:t xml:space="preserve">Do </w:t>
      </w:r>
      <w:r w:rsidR="00CA6B52" w:rsidRPr="004C5125">
        <w:t>we have more rainy or sunny days in April?</w:t>
      </w:r>
    </w:p>
    <w:p w14:paraId="01C653BB" w14:textId="7BD4F603" w:rsidR="00A66975" w:rsidRDefault="00A66975" w:rsidP="00A66975">
      <w:pPr>
        <w:pStyle w:val="Heading2"/>
      </w:pPr>
      <w:r w:rsidRPr="004C5125">
        <w:t>Slide 2</w:t>
      </w:r>
      <w:r w:rsidR="00161AB0" w:rsidRPr="004C5125">
        <w:t>2</w:t>
      </w:r>
      <w:r w:rsidRPr="004C5125">
        <w:t>: Data Representation</w:t>
      </w:r>
    </w:p>
    <w:p w14:paraId="211854D8" w14:textId="4A9E664A" w:rsidR="00612507" w:rsidRPr="00612507" w:rsidRDefault="00612507" w:rsidP="00612507">
      <w:pPr>
        <w:pStyle w:val="thumbnail"/>
      </w:pPr>
      <w:r>
        <w:rPr>
          <w:noProof/>
          <w14:ligatures w14:val="none"/>
        </w:rPr>
        <w:drawing>
          <wp:inline distT="0" distB="0" distL="0" distR="0" wp14:anchorId="39C7101B" wp14:editId="0672E96C">
            <wp:extent cx="3251200" cy="1828800"/>
            <wp:effectExtent l="19050" t="19050" r="25400" b="19050"/>
            <wp:docPr id="1537982653"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82653" name="Picture 25">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086ED99" w14:textId="77777777" w:rsidR="00A66975" w:rsidRPr="004C5125" w:rsidRDefault="00A66975" w:rsidP="004C5125">
      <w:pPr>
        <w:pStyle w:val="Heading3"/>
      </w:pPr>
      <w:r w:rsidRPr="004C5125">
        <w:t>Talking Points</w:t>
      </w:r>
    </w:p>
    <w:p w14:paraId="58910900" w14:textId="21D8818B" w:rsidR="00777276" w:rsidRPr="004C5125" w:rsidRDefault="00777276" w:rsidP="00E1715F">
      <w:pPr>
        <w:pStyle w:val="ListBullet"/>
      </w:pPr>
      <w:r w:rsidRPr="004C5125">
        <w:t xml:space="preserve">Representing data in tables, charts, or graphs is a powerful way to visually show children the different number of objects in each group. It allows children to observe the data </w:t>
      </w:r>
      <w:r w:rsidR="00822C10" w:rsidRPr="004C5125">
        <w:t xml:space="preserve">they have collected </w:t>
      </w:r>
      <w:r w:rsidRPr="004C5125">
        <w:t>and draw conclusions.</w:t>
      </w:r>
    </w:p>
    <w:p w14:paraId="0ACE0CF0" w14:textId="2A0658D7" w:rsidR="00A66975" w:rsidRPr="004C5125" w:rsidRDefault="00696E9C" w:rsidP="00E1715F">
      <w:pPr>
        <w:pStyle w:val="ListBullet"/>
      </w:pPr>
      <w:r w:rsidRPr="004C5125">
        <w:t>The process</w:t>
      </w:r>
      <w:r w:rsidR="0092174D" w:rsidRPr="004C5125">
        <w:t>es</w:t>
      </w:r>
      <w:r w:rsidRPr="004C5125">
        <w:t xml:space="preserve"> of data collection and representation are related and sometimes happen at the same time. For example, e</w:t>
      </w:r>
      <w:r w:rsidR="00A66975" w:rsidRPr="004C5125">
        <w:t xml:space="preserve">ducators </w:t>
      </w:r>
      <w:r w:rsidRPr="004C5125">
        <w:t>may</w:t>
      </w:r>
      <w:r w:rsidR="00A66975" w:rsidRPr="004C5125">
        <w:t xml:space="preserve"> set up a table or chart with columns for each group. </w:t>
      </w:r>
      <w:r w:rsidRPr="004C5125">
        <w:t>As children collect their data, they might</w:t>
      </w:r>
      <w:r w:rsidR="00A66975" w:rsidRPr="004C5125">
        <w:t xml:space="preserve"> add a data point under the appropriate column.</w:t>
      </w:r>
      <w:r w:rsidRPr="004C5125">
        <w:t xml:space="preserve"> As such, they are collecting their data and simultaneously representing it in a table.</w:t>
      </w:r>
    </w:p>
    <w:p w14:paraId="1DD31786" w14:textId="24A2E7B5" w:rsidR="00A66975" w:rsidRPr="004C5125" w:rsidRDefault="00BB30D4" w:rsidP="00E1715F">
      <w:pPr>
        <w:pStyle w:val="ListBullet"/>
      </w:pPr>
      <w:r w:rsidRPr="004C5125">
        <w:t xml:space="preserve">Different ways children </w:t>
      </w:r>
      <w:r w:rsidR="00A66975" w:rsidRPr="004C5125">
        <w:t>in preschool or early elementary</w:t>
      </w:r>
      <w:r w:rsidRPr="004C5125">
        <w:t xml:space="preserve"> can </w:t>
      </w:r>
      <w:r w:rsidR="00A66975" w:rsidRPr="004C5125">
        <w:t>record their data points onto a table or chart</w:t>
      </w:r>
      <w:r w:rsidRPr="004C5125">
        <w:t xml:space="preserve"> include</w:t>
      </w:r>
      <w:r w:rsidR="0092174D" w:rsidRPr="004C5125">
        <w:t xml:space="preserve"> the following</w:t>
      </w:r>
      <w:r w:rsidR="00A66975" w:rsidRPr="004C5125">
        <w:t xml:space="preserve">: </w:t>
      </w:r>
    </w:p>
    <w:p w14:paraId="463A3C55" w14:textId="47224969" w:rsidR="00A66975" w:rsidRPr="004C5125" w:rsidRDefault="00BB30D4" w:rsidP="004B2E23">
      <w:pPr>
        <w:pStyle w:val="ListBullet2"/>
      </w:pPr>
      <w:r w:rsidRPr="004C5125">
        <w:t>T</w:t>
      </w:r>
      <w:r w:rsidR="00A66975" w:rsidRPr="004C5125">
        <w:t>ally marks</w:t>
      </w:r>
      <w:r w:rsidR="0092174D" w:rsidRPr="004C5125">
        <w:t>—</w:t>
      </w:r>
      <w:r w:rsidR="00A66975" w:rsidRPr="004C5125">
        <w:t>adding a tally mark for each data point</w:t>
      </w:r>
    </w:p>
    <w:p w14:paraId="43295BC0" w14:textId="561269BB" w:rsidR="00A66975" w:rsidRPr="004C5125" w:rsidRDefault="00BB30D4" w:rsidP="004B2E23">
      <w:pPr>
        <w:pStyle w:val="ListBullet2"/>
      </w:pPr>
      <w:r w:rsidRPr="004C5125">
        <w:t>P</w:t>
      </w:r>
      <w:r w:rsidR="00A66975" w:rsidRPr="004C5125">
        <w:t>ictograph</w:t>
      </w:r>
      <w:r w:rsidRPr="004C5125">
        <w:t>s</w:t>
      </w:r>
      <w:r w:rsidR="0092174D" w:rsidRPr="004C5125">
        <w:t>—</w:t>
      </w:r>
      <w:r w:rsidR="00A66975" w:rsidRPr="004C5125">
        <w:t>drawing a picture or adding a sticker for each data point</w:t>
      </w:r>
    </w:p>
    <w:p w14:paraId="24B1AA8B" w14:textId="71059420" w:rsidR="00A66975" w:rsidRDefault="00BB30D4" w:rsidP="004B2E23">
      <w:pPr>
        <w:pStyle w:val="ListBullet2"/>
      </w:pPr>
      <w:r w:rsidRPr="004C5125">
        <w:t>B</w:t>
      </w:r>
      <w:r w:rsidR="00A66975" w:rsidRPr="004C5125">
        <w:t>ar graph</w:t>
      </w:r>
      <w:r w:rsidRPr="004C5125">
        <w:t>s</w:t>
      </w:r>
      <w:r w:rsidR="0092174D" w:rsidRPr="004C5125">
        <w:t>—</w:t>
      </w:r>
      <w:r w:rsidR="00A66975" w:rsidRPr="004C5125">
        <w:t>coloring a square</w:t>
      </w:r>
      <w:r w:rsidR="00217D70" w:rsidRPr="004C5125">
        <w:t>, adding names,</w:t>
      </w:r>
      <w:r w:rsidR="00A66975" w:rsidRPr="004C5125">
        <w:t xml:space="preserve"> or adding a connecting cube to a bar for each data point</w:t>
      </w:r>
    </w:p>
    <w:p w14:paraId="5A04C595" w14:textId="7CF9105B" w:rsidR="00066D00" w:rsidRPr="004C5125" w:rsidRDefault="00066D00" w:rsidP="004B2E23">
      <w:pPr>
        <w:pStyle w:val="ListBullet2"/>
      </w:pPr>
      <w:r>
        <w:t>Pie chart—slices or wedges of a circle showing each group</w:t>
      </w:r>
    </w:p>
    <w:p w14:paraId="154F18F0" w14:textId="3DE71D9A" w:rsidR="00B96F2F" w:rsidRDefault="00B96F2F" w:rsidP="00B96F2F">
      <w:pPr>
        <w:pStyle w:val="Heading2"/>
      </w:pPr>
      <w:r w:rsidRPr="004C5125">
        <w:lastRenderedPageBreak/>
        <w:t>Slide 2</w:t>
      </w:r>
      <w:r w:rsidR="00161AB0" w:rsidRPr="004C5125">
        <w:t>3</w:t>
      </w:r>
      <w:r w:rsidRPr="004C5125">
        <w:t xml:space="preserve">: Observe: </w:t>
      </w:r>
      <w:r w:rsidR="00AA0A4F">
        <w:t xml:space="preserve">Collecting </w:t>
      </w:r>
      <w:r w:rsidRPr="004C5125">
        <w:t xml:space="preserve">Pumpkin Data </w:t>
      </w:r>
    </w:p>
    <w:p w14:paraId="29A780B2" w14:textId="3440D617" w:rsidR="00612507" w:rsidRPr="00612507" w:rsidRDefault="00612507" w:rsidP="00612507">
      <w:pPr>
        <w:pStyle w:val="thumbnail"/>
      </w:pPr>
      <w:r>
        <w:rPr>
          <w:noProof/>
          <w14:ligatures w14:val="none"/>
        </w:rPr>
        <w:drawing>
          <wp:inline distT="0" distB="0" distL="0" distR="0" wp14:anchorId="3661EE79" wp14:editId="3DF1F5E3">
            <wp:extent cx="3251200" cy="1828800"/>
            <wp:effectExtent l="19050" t="19050" r="25400" b="19050"/>
            <wp:docPr id="59617927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79274" name="Picture 26">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67C6284" w14:textId="23800DA7" w:rsidR="00B96F2F" w:rsidRPr="004C5125" w:rsidRDefault="00B96F2F" w:rsidP="004C5125">
      <w:pPr>
        <w:pStyle w:val="BodyText"/>
      </w:pPr>
      <w:r w:rsidRPr="000839A4">
        <w:rPr>
          <w:b/>
          <w:bCs/>
          <w:sz w:val="24"/>
          <w:szCs w:val="24"/>
        </w:rPr>
        <w:t>Time:</w:t>
      </w:r>
      <w:r w:rsidRPr="004C5125">
        <w:t xml:space="preserve"> 10–20 minutes (including debrief on </w:t>
      </w:r>
      <w:r w:rsidR="000839A4">
        <w:t xml:space="preserve">the </w:t>
      </w:r>
      <w:r w:rsidRPr="004C5125">
        <w:t>next slide)</w:t>
      </w:r>
    </w:p>
    <w:p w14:paraId="3CDC25B0" w14:textId="5D234D07" w:rsidR="00B96F2F" w:rsidRPr="004C5125" w:rsidRDefault="00B96F2F" w:rsidP="004C5125">
      <w:pPr>
        <w:pStyle w:val="BodyText"/>
      </w:pPr>
      <w:r w:rsidRPr="000839A4">
        <w:rPr>
          <w:b/>
          <w:bCs/>
          <w:sz w:val="24"/>
          <w:szCs w:val="24"/>
        </w:rPr>
        <w:t>Materials:</w:t>
      </w:r>
      <w:r w:rsidRPr="000839A4">
        <w:rPr>
          <w:sz w:val="24"/>
          <w:szCs w:val="24"/>
        </w:rPr>
        <w:t xml:space="preserve"> </w:t>
      </w:r>
      <w:r w:rsidRPr="004C5125">
        <w:t>Preschool, TK, or K data video clip</w:t>
      </w:r>
    </w:p>
    <w:p w14:paraId="649EB291" w14:textId="77777777" w:rsidR="00B96F2F" w:rsidRPr="004C5125" w:rsidRDefault="00B96F2F" w:rsidP="004C5125">
      <w:pPr>
        <w:pStyle w:val="Heading3"/>
      </w:pPr>
      <w:r w:rsidRPr="004C5125">
        <w:t>Talking Points</w:t>
      </w:r>
    </w:p>
    <w:p w14:paraId="37355884" w14:textId="38785616" w:rsidR="00B96F2F" w:rsidRPr="004C5125" w:rsidRDefault="00B96F2F" w:rsidP="00E1715F">
      <w:pPr>
        <w:pStyle w:val="ListBullet"/>
      </w:pPr>
      <w:r w:rsidRPr="004C5125">
        <w:t>Let’s observe a video clip of a group of preschool children as they collect data about their favorite</w:t>
      </w:r>
      <w:r w:rsidR="00BB30D4" w:rsidRPr="004C5125">
        <w:t xml:space="preserve"> </w:t>
      </w:r>
      <w:r w:rsidRPr="004C5125">
        <w:t>pumpkin</w:t>
      </w:r>
      <w:r w:rsidR="008A1072" w:rsidRPr="004C5125">
        <w:t xml:space="preserve"> color</w:t>
      </w:r>
      <w:r w:rsidRPr="004C5125">
        <w:t xml:space="preserve">. As you observe, pay attention to the way children are collecting their data. How did the educator scaffold this experience for the children? </w:t>
      </w:r>
    </w:p>
    <w:p w14:paraId="149192C0" w14:textId="77777777" w:rsidR="00B96F2F" w:rsidRPr="004C5125" w:rsidRDefault="00B96F2F" w:rsidP="00E1715F">
      <w:pPr>
        <w:pStyle w:val="ListBullet"/>
      </w:pPr>
      <w:r w:rsidRPr="004C5125">
        <w:t>After watching the clip, we will discuss what you noticed.</w:t>
      </w:r>
    </w:p>
    <w:p w14:paraId="2FB79E93" w14:textId="77777777" w:rsidR="00B96F2F" w:rsidRPr="004C5125" w:rsidRDefault="00B96F2F" w:rsidP="004C5125">
      <w:pPr>
        <w:pStyle w:val="Heading3"/>
      </w:pPr>
      <w:r w:rsidRPr="004C5125">
        <w:t>Facilitator Notes</w:t>
      </w:r>
    </w:p>
    <w:p w14:paraId="324B4A8A" w14:textId="73B62738" w:rsidR="00B96F2F" w:rsidRPr="004C5125" w:rsidRDefault="00B96F2F" w:rsidP="00E1715F">
      <w:pPr>
        <w:pStyle w:val="ListBullet"/>
      </w:pPr>
      <w:r w:rsidRPr="004C5125">
        <w:t xml:space="preserve">Choose a video clip related to </w:t>
      </w:r>
      <w:r w:rsidR="00367CE1" w:rsidRPr="004C5125">
        <w:t>data</w:t>
      </w:r>
      <w:r w:rsidRPr="004C5125">
        <w:t>.</w:t>
      </w:r>
    </w:p>
    <w:p w14:paraId="0D776182" w14:textId="77777777" w:rsidR="00B96F2F" w:rsidRPr="004C5125" w:rsidRDefault="00B96F2F" w:rsidP="00E1715F">
      <w:pPr>
        <w:pStyle w:val="ListBullet"/>
      </w:pPr>
      <w:r w:rsidRPr="004C5125">
        <w:t>We provide the following video clip (you may choose other videos to use):</w:t>
      </w:r>
    </w:p>
    <w:p w14:paraId="21E75D0C" w14:textId="3E77F9FB" w:rsidR="00335C2A" w:rsidRPr="00335C2A" w:rsidRDefault="00AA0A4F" w:rsidP="004B2E23">
      <w:pPr>
        <w:pStyle w:val="ListBullet2"/>
        <w:rPr>
          <w:color w:val="0000FF"/>
          <w:u w:val="single"/>
        </w:rPr>
      </w:pPr>
      <w:hyperlink r:id="rId37">
        <w:r>
          <w:rPr>
            <w:rStyle w:val="Hyperlink"/>
          </w:rPr>
          <w:t>Collecting Pumpkin Data (3–5 years)</w:t>
        </w:r>
      </w:hyperlink>
    </w:p>
    <w:p w14:paraId="37E475BE" w14:textId="4DD91774" w:rsidR="00B96F2F" w:rsidRPr="004C5125" w:rsidRDefault="00E33270" w:rsidP="00335C2A">
      <w:pPr>
        <w:pStyle w:val="ListBullet2"/>
        <w:rPr>
          <w:rStyle w:val="Hyperlink"/>
        </w:rPr>
      </w:pPr>
      <w:hyperlink r:id="rId38">
        <w:r>
          <w:rPr>
            <w:rStyle w:val="Hyperlink"/>
          </w:rPr>
          <w:t>Collecting Pumpkin Data (3–5 years) - Audio Descriptive Version</w:t>
        </w:r>
      </w:hyperlink>
      <w:r w:rsidR="64058B0F" w:rsidRPr="64058B0F">
        <w:rPr>
          <w:rStyle w:val="Hyperlink"/>
        </w:rPr>
        <w:t xml:space="preserve"> </w:t>
      </w:r>
    </w:p>
    <w:p w14:paraId="5285D8BB" w14:textId="7F707D6E" w:rsidR="00B96F2F" w:rsidRDefault="00B96F2F" w:rsidP="00B96F2F">
      <w:pPr>
        <w:pStyle w:val="Heading2"/>
      </w:pPr>
      <w:r w:rsidRPr="004C5125">
        <w:lastRenderedPageBreak/>
        <w:t>Slide 2</w:t>
      </w:r>
      <w:r w:rsidR="00161AB0" w:rsidRPr="004C5125">
        <w:t>4</w:t>
      </w:r>
      <w:r w:rsidRPr="004C5125">
        <w:t xml:space="preserve">: Discuss: </w:t>
      </w:r>
      <w:r w:rsidR="00AA0A4F">
        <w:t xml:space="preserve">Collecting </w:t>
      </w:r>
      <w:r w:rsidRPr="004C5125">
        <w:t xml:space="preserve">Pumpkin Data </w:t>
      </w:r>
    </w:p>
    <w:p w14:paraId="0FC7DE41" w14:textId="5A1BB2AF" w:rsidR="00612507" w:rsidRPr="00612507" w:rsidRDefault="00612507" w:rsidP="00612507">
      <w:pPr>
        <w:pStyle w:val="thumbnail"/>
      </w:pPr>
      <w:r>
        <w:rPr>
          <w:noProof/>
          <w14:ligatures w14:val="none"/>
        </w:rPr>
        <w:drawing>
          <wp:inline distT="0" distB="0" distL="0" distR="0" wp14:anchorId="73A2C98D" wp14:editId="3CFFD743">
            <wp:extent cx="3251200" cy="1828800"/>
            <wp:effectExtent l="19050" t="19050" r="25400" b="19050"/>
            <wp:docPr id="1621226006"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26006" name="Picture 27">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3D86E8C" w14:textId="223DD3E3" w:rsidR="00B96F2F" w:rsidRPr="004C5125" w:rsidRDefault="00B96F2F" w:rsidP="004C5125">
      <w:pPr>
        <w:pStyle w:val="BodyText"/>
      </w:pPr>
      <w:r w:rsidRPr="002F1A98">
        <w:rPr>
          <w:b/>
          <w:bCs/>
          <w:sz w:val="24"/>
          <w:szCs w:val="24"/>
        </w:rPr>
        <w:t>Time:</w:t>
      </w:r>
      <w:r w:rsidRPr="002F1A98">
        <w:rPr>
          <w:sz w:val="24"/>
          <w:szCs w:val="24"/>
        </w:rPr>
        <w:t xml:space="preserve"> </w:t>
      </w:r>
      <w:r w:rsidRPr="004C5125">
        <w:t xml:space="preserve">10–20 minutes (including video observation on </w:t>
      </w:r>
      <w:r w:rsidR="002F1A98">
        <w:t xml:space="preserve">the </w:t>
      </w:r>
      <w:r w:rsidRPr="004C5125">
        <w:t>previous slide)</w:t>
      </w:r>
    </w:p>
    <w:p w14:paraId="5115F149" w14:textId="77777777" w:rsidR="00B96F2F" w:rsidRPr="004C5125" w:rsidRDefault="00B96F2F" w:rsidP="004C5125">
      <w:pPr>
        <w:pStyle w:val="Heading3"/>
      </w:pPr>
      <w:r w:rsidRPr="004C5125">
        <w:t>Talking Points</w:t>
      </w:r>
    </w:p>
    <w:p w14:paraId="51D66418" w14:textId="77777777" w:rsidR="00B96F2F" w:rsidRPr="004C5125" w:rsidRDefault="00B96F2F" w:rsidP="00E1715F">
      <w:pPr>
        <w:pStyle w:val="ListBullet"/>
        <w:rPr>
          <w:b/>
          <w:bCs/>
        </w:rPr>
      </w:pPr>
      <w:r w:rsidRPr="004C5125">
        <w:t>Let’s discuss what you noticed.</w:t>
      </w:r>
    </w:p>
    <w:p w14:paraId="5AF6CCE1" w14:textId="3AF14202" w:rsidR="00B96F2F" w:rsidRPr="004C5125" w:rsidRDefault="00B96F2F" w:rsidP="004B2E23">
      <w:pPr>
        <w:pStyle w:val="ListBullet2"/>
      </w:pPr>
      <w:r w:rsidRPr="004C5125">
        <w:t>What methods did children use to collect the data</w:t>
      </w:r>
      <w:r w:rsidR="00CF0E17">
        <w:t>?</w:t>
      </w:r>
    </w:p>
    <w:p w14:paraId="0A046186" w14:textId="31A3741A" w:rsidR="00B96F2F" w:rsidRPr="004C5125" w:rsidRDefault="00B96F2F" w:rsidP="004B2E23">
      <w:pPr>
        <w:pStyle w:val="ListBullet2"/>
      </w:pPr>
      <w:r w:rsidRPr="004C5125">
        <w:t>How</w:t>
      </w:r>
      <w:r w:rsidR="00BB30D4" w:rsidRPr="004C5125">
        <w:t xml:space="preserve"> did </w:t>
      </w:r>
      <w:r w:rsidRPr="004C5125">
        <w:t>the educator scaffold this experience for the children?</w:t>
      </w:r>
    </w:p>
    <w:p w14:paraId="651E12DE" w14:textId="77777777" w:rsidR="00B96F2F" w:rsidRPr="004C5125" w:rsidRDefault="00B96F2F" w:rsidP="004C5125">
      <w:pPr>
        <w:pStyle w:val="Heading3"/>
      </w:pPr>
      <w:r w:rsidRPr="004C5125">
        <w:t>Facilitator Notes</w:t>
      </w:r>
    </w:p>
    <w:p w14:paraId="5E4CF257" w14:textId="3675C730" w:rsidR="00367CE1" w:rsidRPr="004C5125" w:rsidRDefault="00367CE1" w:rsidP="00E1715F">
      <w:pPr>
        <w:pStyle w:val="ListBullet"/>
      </w:pPr>
      <w:r w:rsidRPr="004C5125">
        <w:t>Adjust the debrief based on your group size, session length and format, and participant</w:t>
      </w:r>
      <w:r w:rsidR="00CF0E17">
        <w:t>s’</w:t>
      </w:r>
      <w:r w:rsidRPr="004C5125">
        <w:t xml:space="preserve"> needs. Consider</w:t>
      </w:r>
      <w:r w:rsidR="00696E9C" w:rsidRPr="004C5125">
        <w:t xml:space="preserve"> recording the ideas participants share about the </w:t>
      </w:r>
      <w:r w:rsidRPr="004C5125">
        <w:t>ways children develop an understanding of data collection and representation.</w:t>
      </w:r>
    </w:p>
    <w:p w14:paraId="48F9CBDF" w14:textId="77777777" w:rsidR="00367CE1" w:rsidRPr="004C5125" w:rsidRDefault="00367CE1" w:rsidP="00E1715F">
      <w:pPr>
        <w:pStyle w:val="ListBullet"/>
      </w:pPr>
      <w:r w:rsidRPr="004C5125">
        <w:t>Consider using the following adaptations based on session length:</w:t>
      </w:r>
    </w:p>
    <w:p w14:paraId="320F02CE" w14:textId="55D78BFF" w:rsidR="00367CE1" w:rsidRPr="004C5125" w:rsidRDefault="00367CE1" w:rsidP="004B2E23">
      <w:pPr>
        <w:pStyle w:val="ListBullet2"/>
      </w:pPr>
      <w:r w:rsidRPr="004C5125">
        <w:t>For shorter sessions, invite participants to share with the large</w:t>
      </w:r>
      <w:r w:rsidR="008A1072" w:rsidRPr="004C5125">
        <w:t>r</w:t>
      </w:r>
      <w:r w:rsidRPr="004C5125">
        <w:t xml:space="preserve"> group what they noticed about ways children showed their knowledge and skills related to data collection and representation.</w:t>
      </w:r>
    </w:p>
    <w:p w14:paraId="04EB55AF" w14:textId="77777777" w:rsidR="00367CE1" w:rsidRPr="004C5125" w:rsidRDefault="00367CE1" w:rsidP="004B2E23">
      <w:pPr>
        <w:pStyle w:val="ListBullet2"/>
      </w:pPr>
      <w:r w:rsidRPr="004C5125">
        <w:t>For longer sessions, offer time for participants to share their observations in pairs or at their tables. Then, invite each table to share some of their observations.</w:t>
      </w:r>
    </w:p>
    <w:p w14:paraId="7039EEE9" w14:textId="3A45C8CD" w:rsidR="00B96F2F" w:rsidRPr="004C5125" w:rsidRDefault="00B96F2F" w:rsidP="00E1715F">
      <w:pPr>
        <w:pStyle w:val="ListBullet"/>
      </w:pPr>
      <w:r w:rsidRPr="004C5125">
        <w:t xml:space="preserve">Here are some examples of </w:t>
      </w:r>
      <w:r w:rsidR="00774468" w:rsidRPr="004C5125">
        <w:t>ways</w:t>
      </w:r>
      <w:r w:rsidRPr="004C5125">
        <w:t xml:space="preserve"> children in the video clip “</w:t>
      </w:r>
      <w:hyperlink r:id="rId40" w:history="1">
        <w:r w:rsidR="00CF0E17" w:rsidRPr="007D3024">
          <w:rPr>
            <w:rStyle w:val="Hyperlink"/>
          </w:rPr>
          <w:t>Collecting Pumpkin Data (4–5 years)</w:t>
        </w:r>
      </w:hyperlink>
      <w:r w:rsidRPr="004C5125">
        <w:t xml:space="preserve">” </w:t>
      </w:r>
      <w:r w:rsidR="00BB30D4" w:rsidRPr="004C5125">
        <w:t>engaged in data collection</w:t>
      </w:r>
      <w:r w:rsidRPr="004C5125">
        <w:t>:</w:t>
      </w:r>
    </w:p>
    <w:p w14:paraId="44B02091" w14:textId="3D923653" w:rsidR="00774468" w:rsidRPr="004C5125" w:rsidRDefault="007D3AA6" w:rsidP="004B2E23">
      <w:pPr>
        <w:pStyle w:val="ListBullet2"/>
      </w:pPr>
      <w:r w:rsidRPr="004C5125">
        <w:t>As children arrived at school, they answered the question</w:t>
      </w:r>
      <w:r w:rsidR="00CF0E17">
        <w:t>,</w:t>
      </w:r>
      <w:r w:rsidRPr="004C5125">
        <w:t xml:space="preserve"> </w:t>
      </w:r>
      <w:r w:rsidR="00774468" w:rsidRPr="004C5125">
        <w:t>“</w:t>
      </w:r>
      <w:r w:rsidR="008A1072" w:rsidRPr="004C5125">
        <w:t>W</w:t>
      </w:r>
      <w:r w:rsidRPr="004C5125">
        <w:t>hat is your favorite pumpkin color</w:t>
      </w:r>
      <w:r w:rsidR="008A1072" w:rsidRPr="004C5125">
        <w:t>?</w:t>
      </w:r>
      <w:r w:rsidR="00774468" w:rsidRPr="004C5125">
        <w:t>”</w:t>
      </w:r>
      <w:r w:rsidRPr="004C5125">
        <w:t xml:space="preserve"> by adding a picture to the correct column of a chart. </w:t>
      </w:r>
      <w:r w:rsidR="00774468" w:rsidRPr="004C5125">
        <w:t>The educator scaffolded this experience by providing guidance on where children might place their picture and explaining what each column represented.</w:t>
      </w:r>
    </w:p>
    <w:p w14:paraId="291EFE78" w14:textId="19992502" w:rsidR="00BB30D4" w:rsidRPr="004C5125" w:rsidRDefault="008A1072" w:rsidP="004B2E23">
      <w:pPr>
        <w:pStyle w:val="ListBullet2"/>
      </w:pPr>
      <w:r w:rsidRPr="004C5125">
        <w:t>In addition</w:t>
      </w:r>
      <w:r w:rsidR="00774468" w:rsidRPr="004C5125">
        <w:t xml:space="preserve">, each child surveyed all other children in their classroom and collected data on their own personal chart. Children were able to </w:t>
      </w:r>
      <w:r w:rsidR="00774468" w:rsidRPr="004C5125">
        <w:lastRenderedPageBreak/>
        <w:t>choose how they preferred to record the data: using tally marks or pictures.</w:t>
      </w:r>
    </w:p>
    <w:p w14:paraId="51D7E2AE" w14:textId="027BC397" w:rsidR="00A66975" w:rsidRDefault="00A66975" w:rsidP="00A66975">
      <w:pPr>
        <w:pStyle w:val="Heading2"/>
      </w:pPr>
      <w:r w:rsidRPr="004C5125">
        <w:t xml:space="preserve">Slide </w:t>
      </w:r>
      <w:r w:rsidR="00B96F2F" w:rsidRPr="004C5125">
        <w:t>2</w:t>
      </w:r>
      <w:r w:rsidR="00161AB0" w:rsidRPr="004C5125">
        <w:t>5</w:t>
      </w:r>
      <w:r w:rsidRPr="004C5125">
        <w:t>: Data Collection</w:t>
      </w:r>
      <w:r w:rsidR="00777276" w:rsidRPr="004C5125">
        <w:t xml:space="preserve"> and Representation</w:t>
      </w:r>
      <w:r w:rsidRPr="004C5125">
        <w:t xml:space="preserve">: </w:t>
      </w:r>
      <w:r w:rsidR="00802156" w:rsidRPr="004C5125">
        <w:t>Development</w:t>
      </w:r>
    </w:p>
    <w:p w14:paraId="747AEB4B" w14:textId="14550107" w:rsidR="00612507" w:rsidRPr="00612507" w:rsidRDefault="00612507" w:rsidP="00612507">
      <w:pPr>
        <w:pStyle w:val="thumbnail"/>
      </w:pPr>
      <w:r>
        <w:rPr>
          <w:noProof/>
          <w14:ligatures w14:val="none"/>
        </w:rPr>
        <w:drawing>
          <wp:inline distT="0" distB="0" distL="0" distR="0" wp14:anchorId="1C152C62" wp14:editId="72C9A65B">
            <wp:extent cx="3251200" cy="1828800"/>
            <wp:effectExtent l="19050" t="19050" r="25400" b="19050"/>
            <wp:docPr id="1564277943"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77943" name="Picture 28">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22019DB" w14:textId="77777777" w:rsidR="00A66975" w:rsidRPr="004C5125" w:rsidRDefault="00A66975" w:rsidP="004C5125">
      <w:pPr>
        <w:pStyle w:val="Heading3"/>
      </w:pPr>
      <w:r w:rsidRPr="004C5125">
        <w:t>Talking Points</w:t>
      </w:r>
    </w:p>
    <w:p w14:paraId="656CCC68" w14:textId="6A966444" w:rsidR="00A66975" w:rsidRPr="004C5125" w:rsidRDefault="00A66975" w:rsidP="00E1715F">
      <w:pPr>
        <w:pStyle w:val="ListBullet"/>
      </w:pPr>
      <w:r w:rsidRPr="004C5125">
        <w:t>From preschool to the early elementary years</w:t>
      </w:r>
      <w:r w:rsidR="006A7DD0" w:rsidRPr="004C5125">
        <w:t>,</w:t>
      </w:r>
      <w:r w:rsidRPr="004C5125">
        <w:t xml:space="preserve"> children can engage in similar data collection and representation </w:t>
      </w:r>
      <w:r w:rsidR="00777276" w:rsidRPr="004C5125">
        <w:t xml:space="preserve">activities and may even answer similar types of questions. </w:t>
      </w:r>
      <w:r w:rsidR="00A62948" w:rsidRPr="004C5125">
        <w:t>However,</w:t>
      </w:r>
      <w:r w:rsidRPr="004C5125">
        <w:t xml:space="preserve"> the level of scaffolding and support from the educator</w:t>
      </w:r>
      <w:r w:rsidR="00777276" w:rsidRPr="004C5125">
        <w:t xml:space="preserve"> will change</w:t>
      </w:r>
      <w:r w:rsidR="006A7DD0" w:rsidRPr="004C5125">
        <w:t>.</w:t>
      </w:r>
      <w:r w:rsidR="00777276" w:rsidRPr="004C5125">
        <w:t xml:space="preserve"> </w:t>
      </w:r>
      <w:r w:rsidR="006A7DD0" w:rsidRPr="004C5125">
        <w:t>A</w:t>
      </w:r>
      <w:r w:rsidR="00777276" w:rsidRPr="004C5125">
        <w:t>s children become more experienced with the data collection and representation process</w:t>
      </w:r>
      <w:r w:rsidR="00B96F2F" w:rsidRPr="004C5125">
        <w:t>, they will be able to engage in the activities mo</w:t>
      </w:r>
      <w:r w:rsidR="00CE28E6" w:rsidRPr="004C5125">
        <w:t>r</w:t>
      </w:r>
      <w:r w:rsidR="00B96F2F" w:rsidRPr="004C5125">
        <w:t>e independently</w:t>
      </w:r>
      <w:r w:rsidR="00777276" w:rsidRPr="004C5125">
        <w:t>.</w:t>
      </w:r>
    </w:p>
    <w:p w14:paraId="4194B0A7" w14:textId="0797BA77" w:rsidR="00CE28E6" w:rsidRPr="004C5125" w:rsidRDefault="00CE28E6" w:rsidP="00E1715F">
      <w:pPr>
        <w:pStyle w:val="ListBullet"/>
      </w:pPr>
      <w:r w:rsidRPr="004C5125">
        <w:t>For example, for the process of determining what groups data is sorted into:</w:t>
      </w:r>
    </w:p>
    <w:p w14:paraId="127A210A" w14:textId="3DE094A1" w:rsidR="00CE28E6" w:rsidRPr="004C5125" w:rsidRDefault="00CE28E6" w:rsidP="004B2E23">
      <w:pPr>
        <w:pStyle w:val="ListBullet2"/>
      </w:pPr>
      <w:r w:rsidRPr="004C5125">
        <w:t>I</w:t>
      </w:r>
      <w:r w:rsidR="002C0187" w:rsidRPr="004C5125">
        <w:t>n preschool, TK</w:t>
      </w:r>
      <w:r w:rsidR="006A7DD0" w:rsidRPr="004C5125">
        <w:t>,</w:t>
      </w:r>
      <w:r w:rsidR="002C0187" w:rsidRPr="004C5125">
        <w:t xml:space="preserve"> and K</w:t>
      </w:r>
      <w:r w:rsidR="00777276" w:rsidRPr="004C5125">
        <w:t xml:space="preserve">, educators </w:t>
      </w:r>
      <w:r w:rsidRPr="004C5125">
        <w:t>may predetermine</w:t>
      </w:r>
      <w:r w:rsidR="00777276" w:rsidRPr="004C5125">
        <w:t xml:space="preserve"> what groups children should organize their data into.</w:t>
      </w:r>
      <w:r w:rsidRPr="004C5125">
        <w:t xml:space="preserve"> Predetermining groups for younger children allows them to focus specifically on the process of collecting data from everyone in the </w:t>
      </w:r>
      <w:r w:rsidR="00802156" w:rsidRPr="004C5125">
        <w:t>classroom and</w:t>
      </w:r>
      <w:r w:rsidRPr="004C5125">
        <w:t xml:space="preserve"> sorting it into the correct groups.</w:t>
      </w:r>
    </w:p>
    <w:p w14:paraId="1EB434C6" w14:textId="288F22D2" w:rsidR="00CE28E6" w:rsidRPr="004C5125" w:rsidRDefault="00CE28E6" w:rsidP="004B2E23">
      <w:pPr>
        <w:pStyle w:val="ListBullet2"/>
      </w:pPr>
      <w:r w:rsidRPr="004C5125">
        <w:t>In early elementary, children may independently decide the groups that their data is sorted into</w:t>
      </w:r>
      <w:r w:rsidR="00802156" w:rsidRPr="004C5125">
        <w:t xml:space="preserve"> and</w:t>
      </w:r>
      <w:r w:rsidRPr="004C5125">
        <w:t xml:space="preserve"> name their groups. Allowing older children to be part of the process of determining the groups helps them understand all steps involved in managing and collecting data. </w:t>
      </w:r>
    </w:p>
    <w:p w14:paraId="35E3DA55" w14:textId="168AB3F6" w:rsidR="00CE28E6" w:rsidRPr="004C5125" w:rsidRDefault="006A7DD0" w:rsidP="00E1715F">
      <w:pPr>
        <w:pStyle w:val="ListBullet"/>
      </w:pPr>
      <w:r w:rsidRPr="004C5125">
        <w:t xml:space="preserve">In addition, </w:t>
      </w:r>
      <w:r w:rsidR="00CE28E6" w:rsidRPr="004C5125">
        <w:t>for the process of collecting data</w:t>
      </w:r>
      <w:r w:rsidRPr="004C5125">
        <w:t>:</w:t>
      </w:r>
    </w:p>
    <w:p w14:paraId="4DAA4BCF" w14:textId="6D0CBEF7" w:rsidR="00802156" w:rsidRPr="004C5125" w:rsidRDefault="00CE28E6" w:rsidP="004B2E23">
      <w:pPr>
        <w:pStyle w:val="ListBullet2"/>
      </w:pPr>
      <w:r w:rsidRPr="004C5125">
        <w:t>In preschool, educators may provide chart</w:t>
      </w:r>
      <w:r w:rsidR="00802156" w:rsidRPr="004C5125">
        <w:t xml:space="preserve"> templates</w:t>
      </w:r>
      <w:r w:rsidRPr="004C5125">
        <w:t xml:space="preserve"> for children to use, and </w:t>
      </w:r>
      <w:r w:rsidR="006A7DD0" w:rsidRPr="004C5125">
        <w:t xml:space="preserve">educators </w:t>
      </w:r>
      <w:r w:rsidRPr="004C5125">
        <w:t xml:space="preserve">may need to model </w:t>
      </w:r>
      <w:r w:rsidR="00577A82" w:rsidRPr="004C5125">
        <w:t>where to</w:t>
      </w:r>
      <w:r w:rsidR="00777276" w:rsidRPr="004C5125">
        <w:t xml:space="preserve"> </w:t>
      </w:r>
      <w:r w:rsidR="00577A82" w:rsidRPr="004C5125">
        <w:t>place</w:t>
      </w:r>
      <w:r w:rsidR="00777276" w:rsidRPr="004C5125">
        <w:t xml:space="preserve"> tally mark</w:t>
      </w:r>
      <w:r w:rsidR="006A7DD0" w:rsidRPr="004C5125">
        <w:t>s</w:t>
      </w:r>
      <w:r w:rsidR="00577A82" w:rsidRPr="004C5125">
        <w:t xml:space="preserve"> or what each column of the chart represents. </w:t>
      </w:r>
    </w:p>
    <w:p w14:paraId="55003069" w14:textId="21A75C63" w:rsidR="00CE28E6" w:rsidRPr="004C5125" w:rsidRDefault="00802156" w:rsidP="004B2E23">
      <w:pPr>
        <w:pStyle w:val="ListBullet2"/>
      </w:pPr>
      <w:r w:rsidRPr="004C5125">
        <w:lastRenderedPageBreak/>
        <w:t>In early elementary, children may independently choose how to organize their chart or graph. They will also be able to collect their data more independently</w:t>
      </w:r>
      <w:r w:rsidR="00CF0E17">
        <w:t>;</w:t>
      </w:r>
      <w:r w:rsidRPr="004C5125">
        <w:t xml:space="preserve"> for example</w:t>
      </w:r>
      <w:r w:rsidR="006A7DD0" w:rsidRPr="004C5125">
        <w:t>,</w:t>
      </w:r>
      <w:r w:rsidRPr="004C5125">
        <w:t xml:space="preserve"> by </w:t>
      </w:r>
      <w:r w:rsidR="00CE28E6" w:rsidRPr="004C5125">
        <w:t>survey</w:t>
      </w:r>
      <w:r w:rsidRPr="004C5125">
        <w:t xml:space="preserve">ing everyone in </w:t>
      </w:r>
      <w:r w:rsidR="00CE28E6" w:rsidRPr="004C5125">
        <w:t>their class</w:t>
      </w:r>
      <w:r w:rsidRPr="004C5125">
        <w:t xml:space="preserve"> or conducting observations.</w:t>
      </w:r>
      <w:r w:rsidR="00CE28E6" w:rsidRPr="004C5125">
        <w:t xml:space="preserve"> </w:t>
      </w:r>
    </w:p>
    <w:p w14:paraId="056277CF" w14:textId="1E92FBC9" w:rsidR="00B96F2F" w:rsidRDefault="00B96F2F" w:rsidP="00B96F2F">
      <w:pPr>
        <w:pStyle w:val="Heading2"/>
      </w:pPr>
      <w:r w:rsidRPr="004C5125">
        <w:t xml:space="preserve">Slide </w:t>
      </w:r>
      <w:r w:rsidR="00161AB0" w:rsidRPr="004C5125">
        <w:t>2</w:t>
      </w:r>
      <w:r w:rsidR="00962602">
        <w:t>6</w:t>
      </w:r>
      <w:r w:rsidRPr="004C5125">
        <w:t>: Data Interpretation</w:t>
      </w:r>
    </w:p>
    <w:p w14:paraId="65D4D205" w14:textId="3947E3A8" w:rsidR="00612507" w:rsidRPr="00612507" w:rsidRDefault="00612507" w:rsidP="00612507">
      <w:pPr>
        <w:pStyle w:val="thumbnail"/>
      </w:pPr>
      <w:r>
        <w:rPr>
          <w:noProof/>
          <w14:ligatures w14:val="none"/>
        </w:rPr>
        <w:drawing>
          <wp:inline distT="0" distB="0" distL="0" distR="0" wp14:anchorId="15F56778" wp14:editId="23258E1D">
            <wp:extent cx="3251200" cy="1828800"/>
            <wp:effectExtent l="19050" t="19050" r="25400" b="19050"/>
            <wp:docPr id="1434371865"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71865" name="Picture 31">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D9AF2C7" w14:textId="77777777" w:rsidR="00B96F2F" w:rsidRPr="004C5125" w:rsidRDefault="00B96F2F" w:rsidP="004C5125">
      <w:pPr>
        <w:pStyle w:val="Heading3"/>
      </w:pPr>
      <w:r w:rsidRPr="004C5125">
        <w:t>Talking Points</w:t>
      </w:r>
    </w:p>
    <w:p w14:paraId="6696903A" w14:textId="62EB0CFD" w:rsidR="00FD3341" w:rsidRPr="004C5125" w:rsidRDefault="00962602" w:rsidP="00E1715F">
      <w:pPr>
        <w:pStyle w:val="ListBullet"/>
      </w:pPr>
      <w:r>
        <w:t>Once</w:t>
      </w:r>
      <w:r w:rsidR="00FD3341" w:rsidRPr="004C5125">
        <w:t xml:space="preserve"> the data is collected and represented, children </w:t>
      </w:r>
      <w:r w:rsidR="009941DB" w:rsidRPr="004C5125">
        <w:t>can engage in data</w:t>
      </w:r>
      <w:r w:rsidR="00FD3341" w:rsidRPr="004C5125">
        <w:t xml:space="preserve"> interpret</w:t>
      </w:r>
      <w:r w:rsidR="009941DB" w:rsidRPr="004C5125">
        <w:t>ation</w:t>
      </w:r>
      <w:r w:rsidR="00FD3341" w:rsidRPr="004C5125">
        <w:t>. Interpreting data can be done using a variety of methods:</w:t>
      </w:r>
    </w:p>
    <w:p w14:paraId="3927E447" w14:textId="5590BDDF" w:rsidR="00FD3341" w:rsidRPr="004C5125" w:rsidRDefault="00CC4871" w:rsidP="004B2E23">
      <w:pPr>
        <w:pStyle w:val="ListBullet2"/>
      </w:pPr>
      <w:r w:rsidRPr="004C5125">
        <w:t>c</w:t>
      </w:r>
      <w:r w:rsidR="00FD3341" w:rsidRPr="004C5125">
        <w:t>omparing the lengths of bars in two groups using visual estimation</w:t>
      </w:r>
    </w:p>
    <w:p w14:paraId="4A6D3E26" w14:textId="67F3A256" w:rsidR="00FD3341" w:rsidRPr="004C5125" w:rsidRDefault="00CC4871" w:rsidP="004B2E23">
      <w:pPr>
        <w:pStyle w:val="ListBullet2"/>
      </w:pPr>
      <w:r w:rsidRPr="004C5125">
        <w:t>c</w:t>
      </w:r>
      <w:r w:rsidR="00FD3341" w:rsidRPr="004C5125">
        <w:t>ounting the number of data points in each group (such as tally marks or pictographs) to determine which one has more</w:t>
      </w:r>
    </w:p>
    <w:p w14:paraId="383FD1EE" w14:textId="1E485A0B" w:rsidR="00665275" w:rsidRDefault="00665275" w:rsidP="00665275">
      <w:pPr>
        <w:pStyle w:val="Heading2"/>
      </w:pPr>
      <w:r w:rsidRPr="004C5125">
        <w:t xml:space="preserve">Slide </w:t>
      </w:r>
      <w:r w:rsidR="00802156" w:rsidRPr="004C5125">
        <w:t>2</w:t>
      </w:r>
      <w:r w:rsidR="00962602">
        <w:t>7</w:t>
      </w:r>
      <w:r w:rsidRPr="004C5125">
        <w:t>: Data Interpretation: Development</w:t>
      </w:r>
    </w:p>
    <w:p w14:paraId="7881471C" w14:textId="01C9CAA2" w:rsidR="00612507" w:rsidRPr="00612507" w:rsidRDefault="00612507" w:rsidP="00612507">
      <w:pPr>
        <w:pStyle w:val="thumbnail"/>
      </w:pPr>
      <w:r>
        <w:rPr>
          <w:noProof/>
          <w14:ligatures w14:val="none"/>
        </w:rPr>
        <w:drawing>
          <wp:inline distT="0" distB="0" distL="0" distR="0" wp14:anchorId="356F4B2B" wp14:editId="534542EE">
            <wp:extent cx="3251200" cy="1828800"/>
            <wp:effectExtent l="19050" t="19050" r="25400" b="19050"/>
            <wp:docPr id="1123038187"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38187" name="Picture 32">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36564B7" w14:textId="77777777" w:rsidR="00665275" w:rsidRPr="004C5125" w:rsidRDefault="00665275" w:rsidP="004C5125">
      <w:pPr>
        <w:pStyle w:val="Heading3"/>
      </w:pPr>
      <w:r w:rsidRPr="004C5125">
        <w:t>Talking Points</w:t>
      </w:r>
    </w:p>
    <w:p w14:paraId="0EB6619C" w14:textId="35BF1261" w:rsidR="002C7618" w:rsidRPr="004C5125" w:rsidRDefault="002C7618" w:rsidP="00E1715F">
      <w:pPr>
        <w:pStyle w:val="ListBullet"/>
      </w:pPr>
      <w:r w:rsidRPr="004C5125">
        <w:t>Let’s review how children develop their data interpretation skills from preschool to early elementary.</w:t>
      </w:r>
    </w:p>
    <w:p w14:paraId="2116FFEA" w14:textId="7F869350" w:rsidR="002C7618" w:rsidRPr="004C5125" w:rsidRDefault="00253CBD" w:rsidP="00E1715F">
      <w:pPr>
        <w:pStyle w:val="ListBullet"/>
      </w:pPr>
      <w:r w:rsidRPr="004C5125">
        <w:lastRenderedPageBreak/>
        <w:t xml:space="preserve">Children develop their ability to notice </w:t>
      </w:r>
      <w:r w:rsidR="002C7618" w:rsidRPr="004C5125">
        <w:t xml:space="preserve">and </w:t>
      </w:r>
      <w:r w:rsidRPr="004C5125">
        <w:t xml:space="preserve">describe </w:t>
      </w:r>
      <w:r w:rsidR="002C7618" w:rsidRPr="004C5125">
        <w:t>patterns in data</w:t>
      </w:r>
      <w:r w:rsidR="006D2056" w:rsidRPr="004C5125">
        <w:t>:</w:t>
      </w:r>
    </w:p>
    <w:p w14:paraId="29601874" w14:textId="73560D75" w:rsidR="002C7618" w:rsidRPr="004C5125" w:rsidRDefault="002C7618" w:rsidP="004B2E23">
      <w:pPr>
        <w:pStyle w:val="ListBullet2"/>
      </w:pPr>
      <w:r w:rsidRPr="004C5125">
        <w:t>In preschool, TK</w:t>
      </w:r>
      <w:r w:rsidR="00CC4871" w:rsidRPr="004C5125">
        <w:t>,</w:t>
      </w:r>
      <w:r w:rsidRPr="004C5125">
        <w:t xml:space="preserve"> and K, </w:t>
      </w:r>
      <w:r w:rsidR="00665275" w:rsidRPr="004C5125">
        <w:t>children</w:t>
      </w:r>
      <w:r w:rsidRPr="004C5125">
        <w:t xml:space="preserve"> </w:t>
      </w:r>
      <w:r w:rsidR="00665275" w:rsidRPr="004C5125">
        <w:t xml:space="preserve">notice and describe differences </w:t>
      </w:r>
      <w:r w:rsidR="00B40586" w:rsidRPr="004C5125">
        <w:t>between</w:t>
      </w:r>
      <w:r w:rsidR="00665275" w:rsidRPr="004C5125">
        <w:t xml:space="preserve"> group</w:t>
      </w:r>
      <w:r w:rsidR="00CC4871" w:rsidRPr="004C5125">
        <w:t>s</w:t>
      </w:r>
      <w:r w:rsidR="00C673AB" w:rsidRPr="004C5125">
        <w:t xml:space="preserve"> </w:t>
      </w:r>
      <w:r w:rsidR="00B40586" w:rsidRPr="004C5125">
        <w:t>more broadly</w:t>
      </w:r>
      <w:r w:rsidR="00CC4871" w:rsidRPr="004C5125">
        <w:t>,</w:t>
      </w:r>
      <w:r w:rsidR="00B40586" w:rsidRPr="004C5125">
        <w:t xml:space="preserve"> such as </w:t>
      </w:r>
      <w:r w:rsidR="00C673AB" w:rsidRPr="004C5125">
        <w:t>“this one has more” or “this tower is bigger.” Educators can encourage children to be more precise in their observation</w:t>
      </w:r>
      <w:r w:rsidR="00B40586" w:rsidRPr="004C5125">
        <w:t>s</w:t>
      </w:r>
      <w:r w:rsidR="00C673AB" w:rsidRPr="004C5125">
        <w:t xml:space="preserve"> by suggesting they count the number of data points in each group.</w:t>
      </w:r>
    </w:p>
    <w:p w14:paraId="412F9847" w14:textId="0C56A50B" w:rsidR="00C673AB" w:rsidRPr="004C5125" w:rsidRDefault="00C673AB" w:rsidP="004B2E23">
      <w:pPr>
        <w:pStyle w:val="ListBullet2"/>
      </w:pPr>
      <w:r w:rsidRPr="004C5125">
        <w:t xml:space="preserve">In early elementary, children </w:t>
      </w:r>
      <w:r w:rsidR="00253CBD" w:rsidRPr="004C5125">
        <w:t xml:space="preserve">may </w:t>
      </w:r>
      <w:r w:rsidR="00B40586" w:rsidRPr="004C5125">
        <w:t xml:space="preserve">use </w:t>
      </w:r>
      <w:r w:rsidR="00253CBD" w:rsidRPr="004C5125">
        <w:t>different strategies</w:t>
      </w:r>
      <w:r w:rsidR="00CC4871" w:rsidRPr="004C5125">
        <w:t>,</w:t>
      </w:r>
      <w:r w:rsidR="00B40586" w:rsidRPr="004C5125">
        <w:t xml:space="preserve"> </w:t>
      </w:r>
      <w:r w:rsidR="00253CBD" w:rsidRPr="004C5125">
        <w:t xml:space="preserve">such as </w:t>
      </w:r>
      <w:r w:rsidR="00B40586" w:rsidRPr="004C5125">
        <w:t>counting, estimating</w:t>
      </w:r>
      <w:r w:rsidR="00253CBD" w:rsidRPr="004C5125">
        <w:t>,</w:t>
      </w:r>
      <w:r w:rsidR="00B40586" w:rsidRPr="004C5125">
        <w:t xml:space="preserve"> or measuring</w:t>
      </w:r>
      <w:r w:rsidR="00253CBD" w:rsidRPr="004C5125">
        <w:t>, when describing and comparing the number of data points in each group</w:t>
      </w:r>
      <w:r w:rsidRPr="004C5125">
        <w:t xml:space="preserve">. </w:t>
      </w:r>
    </w:p>
    <w:p w14:paraId="6CDE883C" w14:textId="2F085D17" w:rsidR="00C673AB" w:rsidRPr="004C5125" w:rsidRDefault="00CC4871" w:rsidP="00E1715F">
      <w:pPr>
        <w:pStyle w:val="ListBullet"/>
      </w:pPr>
      <w:r w:rsidRPr="004C5125">
        <w:t>In addition</w:t>
      </w:r>
      <w:r w:rsidR="00C673AB" w:rsidRPr="004C5125">
        <w:t xml:space="preserve">, </w:t>
      </w:r>
      <w:r w:rsidR="00253CBD" w:rsidRPr="004C5125">
        <w:t>children grow in their ability to</w:t>
      </w:r>
      <w:r w:rsidR="00C673AB" w:rsidRPr="004C5125">
        <w:t xml:space="preserve"> draw conclusions</w:t>
      </w:r>
      <w:r w:rsidR="006D2056" w:rsidRPr="004C5125">
        <w:t xml:space="preserve"> from data:</w:t>
      </w:r>
    </w:p>
    <w:p w14:paraId="16797634" w14:textId="16F58D10" w:rsidR="00665275" w:rsidRPr="004C5125" w:rsidRDefault="00C673AB" w:rsidP="004B2E23">
      <w:pPr>
        <w:pStyle w:val="ListBullet2"/>
      </w:pPr>
      <w:r w:rsidRPr="004C5125">
        <w:t>In preschool, TK</w:t>
      </w:r>
      <w:r w:rsidR="00CC4871" w:rsidRPr="004C5125">
        <w:t>,</w:t>
      </w:r>
      <w:r w:rsidRPr="004C5125">
        <w:t xml:space="preserve"> and K, children </w:t>
      </w:r>
      <w:r w:rsidR="002C7618" w:rsidRPr="004C5125">
        <w:t xml:space="preserve">can </w:t>
      </w:r>
      <w:r w:rsidRPr="004C5125">
        <w:t>answer</w:t>
      </w:r>
      <w:r w:rsidR="002C7618" w:rsidRPr="004C5125">
        <w:t xml:space="preserve"> </w:t>
      </w:r>
      <w:r w:rsidR="00B40586" w:rsidRPr="004C5125">
        <w:t>simple</w:t>
      </w:r>
      <w:r w:rsidRPr="004C5125">
        <w:t xml:space="preserve"> </w:t>
      </w:r>
      <w:r w:rsidR="002C7618" w:rsidRPr="004C5125">
        <w:t>questions</w:t>
      </w:r>
      <w:r w:rsidR="006D2056" w:rsidRPr="004C5125">
        <w:t xml:space="preserve"> about the data such as</w:t>
      </w:r>
      <w:r w:rsidR="00CC4871" w:rsidRPr="004C5125">
        <w:t>,</w:t>
      </w:r>
      <w:r w:rsidR="002C7618" w:rsidRPr="004C5125">
        <w:t xml:space="preserve"> </w:t>
      </w:r>
      <w:r w:rsidR="00665275" w:rsidRPr="004C5125">
        <w:t>“</w:t>
      </w:r>
      <w:r w:rsidR="00CC4871" w:rsidRPr="004C5125">
        <w:t>W</w:t>
      </w:r>
      <w:r w:rsidR="00665275" w:rsidRPr="004C5125">
        <w:t>hich group has the most</w:t>
      </w:r>
      <w:r w:rsidR="00CC4871" w:rsidRPr="004C5125">
        <w:t>?</w:t>
      </w:r>
      <w:r w:rsidR="00665275" w:rsidRPr="004C5125">
        <w:t>” or “</w:t>
      </w:r>
      <w:r w:rsidR="00CC4871" w:rsidRPr="004C5125">
        <w:t>W</w:t>
      </w:r>
      <w:r w:rsidR="00665275" w:rsidRPr="004C5125">
        <w:t>hich group has the least</w:t>
      </w:r>
      <w:r w:rsidR="00CC4871" w:rsidRPr="004C5125">
        <w:t>?</w:t>
      </w:r>
      <w:r w:rsidR="00665275" w:rsidRPr="004C5125">
        <w:t>”</w:t>
      </w:r>
      <w:r w:rsidR="006D2056" w:rsidRPr="004C5125">
        <w:t xml:space="preserve"> This allows children to draw broad conclusions.</w:t>
      </w:r>
    </w:p>
    <w:p w14:paraId="600E9662" w14:textId="73FFB268" w:rsidR="006D2056" w:rsidRPr="004C5125" w:rsidRDefault="002C7618" w:rsidP="004B2E23">
      <w:pPr>
        <w:pStyle w:val="ListBullet2"/>
      </w:pPr>
      <w:r w:rsidRPr="004C5125">
        <w:t xml:space="preserve">In early elementary, </w:t>
      </w:r>
      <w:r w:rsidR="00C673AB" w:rsidRPr="004C5125">
        <w:t xml:space="preserve">children can </w:t>
      </w:r>
      <w:r w:rsidR="006D2056" w:rsidRPr="004C5125">
        <w:t>answer more specific questions that involve some problem</w:t>
      </w:r>
      <w:r w:rsidR="00EB1347" w:rsidRPr="004C5125">
        <w:t>-</w:t>
      </w:r>
      <w:r w:rsidR="006D2056" w:rsidRPr="004C5125">
        <w:t>solving</w:t>
      </w:r>
      <w:r w:rsidR="00EB1347" w:rsidRPr="004C5125">
        <w:t>,</w:t>
      </w:r>
      <w:r w:rsidR="006D2056" w:rsidRPr="004C5125">
        <w:t xml:space="preserve"> such</w:t>
      </w:r>
      <w:r w:rsidR="00EB1347" w:rsidRPr="004C5125">
        <w:t xml:space="preserve"> as</w:t>
      </w:r>
      <w:r w:rsidR="006D2056" w:rsidRPr="004C5125">
        <w:t xml:space="preserve"> “</w:t>
      </w:r>
      <w:r w:rsidR="00EB1347" w:rsidRPr="004C5125">
        <w:t>H</w:t>
      </w:r>
      <w:r w:rsidR="006D2056" w:rsidRPr="004C5125">
        <w:t xml:space="preserve">ow many more are in this group compared to </w:t>
      </w:r>
      <w:r w:rsidR="009F373F">
        <w:t>the</w:t>
      </w:r>
      <w:r w:rsidR="009F373F" w:rsidRPr="004C5125">
        <w:t xml:space="preserve"> </w:t>
      </w:r>
      <w:r w:rsidR="006D2056" w:rsidRPr="004C5125">
        <w:t>other</w:t>
      </w:r>
      <w:r w:rsidR="009F373F">
        <w:t xml:space="preserve"> one</w:t>
      </w:r>
      <w:r w:rsidR="00EB1347" w:rsidRPr="004C5125">
        <w:t>?</w:t>
      </w:r>
      <w:r w:rsidR="006D2056" w:rsidRPr="004C5125">
        <w:t>” or “</w:t>
      </w:r>
      <w:r w:rsidR="00EB1347" w:rsidRPr="004C5125">
        <w:t>H</w:t>
      </w:r>
      <w:r w:rsidR="006D2056" w:rsidRPr="004C5125">
        <w:t>ow many data points are there al</w:t>
      </w:r>
      <w:r w:rsidR="00EB1347" w:rsidRPr="004C5125">
        <w:t xml:space="preserve">l </w:t>
      </w:r>
      <w:r w:rsidR="006D2056" w:rsidRPr="004C5125">
        <w:t>together</w:t>
      </w:r>
      <w:r w:rsidR="00EB1347" w:rsidRPr="004C5125">
        <w:t>?</w:t>
      </w:r>
      <w:r w:rsidR="006D2056" w:rsidRPr="004C5125">
        <w:t>”</w:t>
      </w:r>
    </w:p>
    <w:p w14:paraId="507903AC" w14:textId="053612EC" w:rsidR="008E584D" w:rsidRDefault="008E584D" w:rsidP="008E584D">
      <w:pPr>
        <w:pStyle w:val="Heading2"/>
      </w:pPr>
      <w:r w:rsidRPr="004C5125">
        <w:t xml:space="preserve">Slide </w:t>
      </w:r>
      <w:r w:rsidR="00962602">
        <w:t>28</w:t>
      </w:r>
      <w:r w:rsidRPr="004C5125">
        <w:t>: Supporting Data Collection and Representation</w:t>
      </w:r>
    </w:p>
    <w:p w14:paraId="62EE62D9" w14:textId="01B89D8A" w:rsidR="00612507" w:rsidRPr="00612507" w:rsidRDefault="00612507" w:rsidP="00612507">
      <w:pPr>
        <w:pStyle w:val="thumbnail"/>
      </w:pPr>
      <w:r>
        <w:rPr>
          <w:noProof/>
          <w14:ligatures w14:val="none"/>
        </w:rPr>
        <w:drawing>
          <wp:inline distT="0" distB="0" distL="0" distR="0" wp14:anchorId="22805854" wp14:editId="475998BC">
            <wp:extent cx="3251200" cy="1828800"/>
            <wp:effectExtent l="19050" t="19050" r="25400" b="19050"/>
            <wp:docPr id="135642456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24563" name="Picture 33">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D8EC6D5" w14:textId="77777777" w:rsidR="008E584D" w:rsidRPr="004C5125" w:rsidRDefault="008E584D" w:rsidP="004C5125">
      <w:pPr>
        <w:pStyle w:val="Heading3"/>
      </w:pPr>
      <w:r w:rsidRPr="004C5125">
        <w:t>Talking Points</w:t>
      </w:r>
    </w:p>
    <w:p w14:paraId="796EC20D" w14:textId="3D0267E2" w:rsidR="008E584D" w:rsidRPr="004C5125" w:rsidRDefault="008E584D" w:rsidP="00E1715F">
      <w:pPr>
        <w:pStyle w:val="ListBullet"/>
        <w:rPr>
          <w:b/>
          <w:bCs/>
          <w:u w:val="single"/>
        </w:rPr>
      </w:pPr>
      <w:r w:rsidRPr="004C5125">
        <w:t>We explored how children develop an understanding of data. Now, let’s discuss ways to support children in learning about data—in our learning settings and at home.</w:t>
      </w:r>
    </w:p>
    <w:p w14:paraId="29176369" w14:textId="26CA7FCE" w:rsidR="008E584D" w:rsidRDefault="008E584D" w:rsidP="008E584D">
      <w:pPr>
        <w:pStyle w:val="Heading2"/>
      </w:pPr>
      <w:r w:rsidRPr="004C5125">
        <w:lastRenderedPageBreak/>
        <w:t xml:space="preserve">Slide </w:t>
      </w:r>
      <w:r w:rsidR="00962602">
        <w:t>29</w:t>
      </w:r>
      <w:r w:rsidRPr="004C5125">
        <w:t>: Explore: M</w:t>
      </w:r>
      <w:r w:rsidRPr="004C5125">
        <w:rPr>
          <w:vertAlign w:val="superscript"/>
        </w:rPr>
        <w:t>5</w:t>
      </w:r>
      <w:r w:rsidRPr="004C5125">
        <w:t xml:space="preserve"> Early Math Approach</w:t>
      </w:r>
    </w:p>
    <w:p w14:paraId="4329C46F" w14:textId="24E093B7" w:rsidR="00612507" w:rsidRPr="00612507" w:rsidRDefault="00612507" w:rsidP="00612507">
      <w:pPr>
        <w:pStyle w:val="thumbnail"/>
      </w:pPr>
      <w:r>
        <w:rPr>
          <w:noProof/>
          <w14:ligatures w14:val="none"/>
        </w:rPr>
        <w:drawing>
          <wp:inline distT="0" distB="0" distL="0" distR="0" wp14:anchorId="568F8887" wp14:editId="6FDB33A8">
            <wp:extent cx="3251200" cy="1828800"/>
            <wp:effectExtent l="19050" t="19050" r="25400" b="19050"/>
            <wp:docPr id="1114589676"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89676" name="Picture 34">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14D8233" w14:textId="77777777" w:rsidR="008E584D" w:rsidRPr="004C5125" w:rsidRDefault="008E584D" w:rsidP="004C5125">
      <w:pPr>
        <w:pStyle w:val="BodyText"/>
      </w:pPr>
      <w:r w:rsidRPr="00CF0E17">
        <w:rPr>
          <w:b/>
          <w:bCs/>
          <w:sz w:val="24"/>
          <w:szCs w:val="24"/>
        </w:rPr>
        <w:t>Time:</w:t>
      </w:r>
      <w:r w:rsidRPr="004C5125">
        <w:rPr>
          <w:b/>
          <w:bCs/>
        </w:rPr>
        <w:t xml:space="preserve"> </w:t>
      </w:r>
      <w:r w:rsidRPr="004C5125">
        <w:t>15 minutes</w:t>
      </w:r>
    </w:p>
    <w:p w14:paraId="158883D8" w14:textId="77777777" w:rsidR="008E584D" w:rsidRPr="004C5125" w:rsidRDefault="008E584D" w:rsidP="004C5125">
      <w:pPr>
        <w:pStyle w:val="BodyText"/>
      </w:pPr>
      <w:r w:rsidRPr="00CF0E17">
        <w:rPr>
          <w:b/>
          <w:bCs/>
          <w:sz w:val="24"/>
          <w:szCs w:val="24"/>
        </w:rPr>
        <w:t>Materials:</w:t>
      </w:r>
      <w:r w:rsidRPr="004C5125">
        <w:rPr>
          <w:b/>
          <w:bCs/>
        </w:rPr>
        <w:t xml:space="preserve"> M</w:t>
      </w:r>
      <w:r w:rsidRPr="004C5125">
        <w:rPr>
          <w:b/>
          <w:bCs/>
          <w:vertAlign w:val="superscript"/>
        </w:rPr>
        <w:t>5</w:t>
      </w:r>
      <w:r w:rsidRPr="004C5125">
        <w:rPr>
          <w:b/>
          <w:bCs/>
        </w:rPr>
        <w:t xml:space="preserve"> Overview</w:t>
      </w:r>
      <w:r w:rsidRPr="004C5125">
        <w:t xml:space="preserve"> handout </w:t>
      </w:r>
    </w:p>
    <w:p w14:paraId="3136BA7B" w14:textId="77777777" w:rsidR="008E584D" w:rsidRPr="004C5125" w:rsidRDefault="008E584D" w:rsidP="004C5125">
      <w:pPr>
        <w:pStyle w:val="Heading3"/>
      </w:pPr>
      <w:r w:rsidRPr="004C5125">
        <w:t>Talking Points</w:t>
      </w:r>
    </w:p>
    <w:p w14:paraId="1B9CCAD4" w14:textId="77777777" w:rsidR="008E584D" w:rsidRPr="004C5125" w:rsidRDefault="008E584D" w:rsidP="00E1715F">
      <w:pPr>
        <w:pStyle w:val="ListBullet"/>
      </w:pPr>
      <w:r w:rsidRPr="004C5125">
        <w:t xml:space="preserve">We refer to five core early math teaching practices as </w:t>
      </w:r>
      <w:bookmarkStart w:id="0" w:name="_Hlk207014987"/>
      <w:r w:rsidRPr="004C5125">
        <w:t>the M</w:t>
      </w:r>
      <w:r w:rsidRPr="004C5125">
        <w:rPr>
          <w:vertAlign w:val="superscript"/>
        </w:rPr>
        <w:t>5</w:t>
      </w:r>
      <w:r w:rsidRPr="004C5125">
        <w:t xml:space="preserve"> Early Math Approach</w:t>
      </w:r>
      <w:bookmarkEnd w:id="0"/>
      <w:r w:rsidRPr="004C5125">
        <w:t xml:space="preserve">. These practices include the following: </w:t>
      </w:r>
    </w:p>
    <w:p w14:paraId="691DE371" w14:textId="77777777" w:rsidR="008E584D" w:rsidRPr="004C5125" w:rsidRDefault="008E584D" w:rsidP="004B2E23">
      <w:pPr>
        <w:pStyle w:val="ListBullet2"/>
      </w:pPr>
      <w:r w:rsidRPr="004C5125">
        <w:t>Mutual Learning</w:t>
      </w:r>
    </w:p>
    <w:p w14:paraId="3AAB65FE" w14:textId="77777777" w:rsidR="008E584D" w:rsidRPr="004C5125" w:rsidRDefault="008E584D" w:rsidP="004B2E23">
      <w:pPr>
        <w:pStyle w:val="ListBullet2"/>
      </w:pPr>
      <w:r w:rsidRPr="004C5125">
        <w:t xml:space="preserve">Meaningful Investigations </w:t>
      </w:r>
    </w:p>
    <w:p w14:paraId="5C748DC6" w14:textId="77777777" w:rsidR="008E584D" w:rsidRPr="004C5125" w:rsidRDefault="008E584D" w:rsidP="004B2E23">
      <w:pPr>
        <w:pStyle w:val="ListBullet2"/>
      </w:pPr>
      <w:r w:rsidRPr="004C5125">
        <w:t>Materials and Learning Environment</w:t>
      </w:r>
    </w:p>
    <w:p w14:paraId="7E6FD039" w14:textId="77777777" w:rsidR="008E584D" w:rsidRPr="004C5125" w:rsidRDefault="008E584D" w:rsidP="004B2E23">
      <w:pPr>
        <w:pStyle w:val="ListBullet2"/>
      </w:pPr>
      <w:r w:rsidRPr="004C5125">
        <w:t>Math Vocabulary and Discourse</w:t>
      </w:r>
    </w:p>
    <w:p w14:paraId="22941F1C" w14:textId="77777777" w:rsidR="008E584D" w:rsidRPr="004C5125" w:rsidRDefault="008E584D" w:rsidP="004B2E23">
      <w:pPr>
        <w:pStyle w:val="ListBullet2"/>
      </w:pPr>
      <w:r w:rsidRPr="004C5125">
        <w:t xml:space="preserve">Multiple Representations </w:t>
      </w:r>
    </w:p>
    <w:p w14:paraId="277A2727" w14:textId="3DD6B666" w:rsidR="008E584D" w:rsidRPr="004C5125" w:rsidRDefault="008E584D" w:rsidP="00E1715F">
      <w:pPr>
        <w:pStyle w:val="ListBullet"/>
      </w:pPr>
      <w:r w:rsidRPr="004C5125">
        <w:t>Let’s explore the M</w:t>
      </w:r>
      <w:r w:rsidRPr="004C5125">
        <w:rPr>
          <w:vertAlign w:val="superscript"/>
        </w:rPr>
        <w:t>5</w:t>
      </w:r>
      <w:r w:rsidRPr="004C5125">
        <w:t xml:space="preserve"> practices using the </w:t>
      </w:r>
      <w:r w:rsidRPr="004C5125">
        <w:rPr>
          <w:b/>
          <w:bCs/>
        </w:rPr>
        <w:t>M</w:t>
      </w:r>
      <w:r w:rsidRPr="004C5125">
        <w:rPr>
          <w:b/>
          <w:bCs/>
          <w:vertAlign w:val="superscript"/>
        </w:rPr>
        <w:t>5</w:t>
      </w:r>
      <w:r w:rsidRPr="004C5125">
        <w:rPr>
          <w:b/>
          <w:bCs/>
        </w:rPr>
        <w:t xml:space="preserve"> Overview</w:t>
      </w:r>
      <w:r w:rsidRPr="004C5125">
        <w:t xml:space="preserve"> handout. </w:t>
      </w:r>
    </w:p>
    <w:p w14:paraId="143CBC91" w14:textId="77777777" w:rsidR="008E584D" w:rsidRPr="004C5125" w:rsidRDefault="008E584D" w:rsidP="004C5125">
      <w:pPr>
        <w:pStyle w:val="Heading3"/>
      </w:pPr>
      <w:r w:rsidRPr="004C5125">
        <w:t>Facilitator Notes</w:t>
      </w:r>
    </w:p>
    <w:p w14:paraId="791ABF65" w14:textId="4CDF3B77" w:rsidR="008E584D" w:rsidRPr="004C5125" w:rsidRDefault="008E584D" w:rsidP="00E1715F">
      <w:pPr>
        <w:pStyle w:val="ListBullet"/>
      </w:pPr>
      <w:r w:rsidRPr="004C5125">
        <w:t xml:space="preserve">Consider your participants and their prior experiences with </w:t>
      </w:r>
      <w:r w:rsidR="002065F1" w:rsidRPr="004C5125">
        <w:t>the M</w:t>
      </w:r>
      <w:r w:rsidR="002065F1" w:rsidRPr="004C5125">
        <w:rPr>
          <w:vertAlign w:val="superscript"/>
        </w:rPr>
        <w:t>5</w:t>
      </w:r>
      <w:r w:rsidR="002065F1" w:rsidRPr="004C5125">
        <w:t xml:space="preserve"> Early Math Approach</w:t>
      </w:r>
      <w:r w:rsidRPr="004C5125">
        <w:t xml:space="preserve">. Then, decide how you might use the </w:t>
      </w:r>
      <w:r w:rsidRPr="004C5125">
        <w:rPr>
          <w:b/>
          <w:bCs/>
        </w:rPr>
        <w:t>M</w:t>
      </w:r>
      <w:r w:rsidRPr="004C5125">
        <w:rPr>
          <w:b/>
          <w:bCs/>
          <w:vertAlign w:val="superscript"/>
        </w:rPr>
        <w:t>5</w:t>
      </w:r>
      <w:r w:rsidRPr="004C5125">
        <w:rPr>
          <w:b/>
          <w:bCs/>
        </w:rPr>
        <w:t xml:space="preserve"> Overview</w:t>
      </w:r>
      <w:r w:rsidRPr="004C5125">
        <w:t xml:space="preserve"> handout.</w:t>
      </w:r>
    </w:p>
    <w:p w14:paraId="122D72CA" w14:textId="6408DA98" w:rsidR="008E584D" w:rsidRPr="00A257D5" w:rsidRDefault="008E584D" w:rsidP="00A257D5">
      <w:pPr>
        <w:pStyle w:val="ListBullet2"/>
        <w:rPr>
          <w:rFonts w:eastAsiaTheme="minorEastAsia"/>
        </w:rPr>
      </w:pPr>
      <w:r w:rsidRPr="004C5125">
        <w:rPr>
          <w:rFonts w:eastAsiaTheme="minorEastAsia"/>
        </w:rPr>
        <w:t>For groups with significant experience with M</w:t>
      </w:r>
      <w:r w:rsidRPr="004C5125">
        <w:rPr>
          <w:rFonts w:eastAsiaTheme="minorEastAsia"/>
          <w:vertAlign w:val="superscript"/>
        </w:rPr>
        <w:t>5</w:t>
      </w:r>
      <w:r w:rsidR="002065F1" w:rsidRPr="004C5125">
        <w:rPr>
          <w:rFonts w:eastAsiaTheme="minorEastAsia"/>
        </w:rPr>
        <w:t xml:space="preserve"> </w:t>
      </w:r>
      <w:bookmarkStart w:id="1" w:name="_Hlk207015162"/>
      <w:r w:rsidR="002065F1" w:rsidRPr="004C5125">
        <w:rPr>
          <w:rFonts w:eastAsiaTheme="minorEastAsia"/>
        </w:rPr>
        <w:t>practices</w:t>
      </w:r>
      <w:bookmarkEnd w:id="1"/>
      <w:r w:rsidRPr="004C5125">
        <w:rPr>
          <w:rFonts w:eastAsiaTheme="minorEastAsia"/>
        </w:rPr>
        <w:t xml:space="preserve">, you might offer a few </w:t>
      </w:r>
      <w:r w:rsidRPr="00A257D5">
        <w:rPr>
          <w:rFonts w:eastAsiaTheme="minorEastAsia"/>
        </w:rPr>
        <w:t xml:space="preserve">minutes for participants to review the handout and </w:t>
      </w:r>
      <w:r w:rsidRPr="00A257D5">
        <w:t xml:space="preserve">share their areas of strength and practices they are working on with a partner. You can also use this slide to revisit the </w:t>
      </w:r>
      <w:r w:rsidRPr="00A257D5">
        <w:rPr>
          <w:rFonts w:eastAsiaTheme="minorEastAsia"/>
        </w:rPr>
        <w:t>M5</w:t>
      </w:r>
      <w:r w:rsidRPr="00A257D5">
        <w:t xml:space="preserve"> practices briefly and move to the next slide.</w:t>
      </w:r>
      <w:r w:rsidRPr="00A257D5">
        <w:rPr>
          <w:rFonts w:eastAsiaTheme="minorEastAsia"/>
        </w:rPr>
        <w:t xml:space="preserve"> </w:t>
      </w:r>
    </w:p>
    <w:p w14:paraId="749974D7" w14:textId="6B0CBB03" w:rsidR="008E584D" w:rsidRPr="004C5125" w:rsidRDefault="008E584D" w:rsidP="00A257D5">
      <w:pPr>
        <w:pStyle w:val="ListBullet2"/>
        <w:rPr>
          <w:rFonts w:eastAsiaTheme="minorEastAsia"/>
        </w:rPr>
      </w:pPr>
      <w:r w:rsidRPr="00A257D5">
        <w:rPr>
          <w:rFonts w:eastAsiaTheme="minorEastAsia"/>
        </w:rPr>
        <w:t>For groups with less experience with M5</w:t>
      </w:r>
      <w:r w:rsidR="002065F1" w:rsidRPr="00A257D5">
        <w:rPr>
          <w:rFonts w:eastAsiaTheme="minorEastAsia"/>
        </w:rPr>
        <w:t xml:space="preserve"> practices</w:t>
      </w:r>
      <w:r w:rsidRPr="00A257D5">
        <w:rPr>
          <w:rFonts w:eastAsiaTheme="minorEastAsia"/>
        </w:rPr>
        <w:t>, you might offer more time for participants to explore each practice in the handout. For example, you might allow time for them to review the practices independently</w:t>
      </w:r>
      <w:r w:rsidRPr="004C5125">
        <w:rPr>
          <w:rFonts w:eastAsiaTheme="minorEastAsia"/>
        </w:rPr>
        <w:t xml:space="preserve">. Invite them to make a square over practices that they have “squared away” (practices they understand and use), a circle over “what’s still going around in their heads” (practices they still have </w:t>
      </w:r>
      <w:r w:rsidRPr="004C5125">
        <w:rPr>
          <w:rFonts w:eastAsiaTheme="minorEastAsia"/>
        </w:rPr>
        <w:lastRenderedPageBreak/>
        <w:t>questions about), and a triangle over three ideas that they will use in their settings. For more ideas on providing a more comprehensive review, visit the M</w:t>
      </w:r>
      <w:r w:rsidRPr="004C5125">
        <w:rPr>
          <w:rFonts w:eastAsiaTheme="minorEastAsia"/>
          <w:vertAlign w:val="superscript"/>
        </w:rPr>
        <w:t>5</w:t>
      </w:r>
      <w:r w:rsidRPr="004C5125">
        <w:rPr>
          <w:rFonts w:eastAsiaTheme="minorEastAsia"/>
        </w:rPr>
        <w:t xml:space="preserve"> Early Math Approach suite.</w:t>
      </w:r>
    </w:p>
    <w:p w14:paraId="558FB7F8" w14:textId="314ACE2B" w:rsidR="00962602" w:rsidRPr="00962602" w:rsidRDefault="00962602" w:rsidP="00962602">
      <w:pPr>
        <w:pStyle w:val="Heading2"/>
      </w:pPr>
      <w:r w:rsidRPr="004C5125">
        <w:t xml:space="preserve">Slide </w:t>
      </w:r>
      <w:r>
        <w:t>30</w:t>
      </w:r>
      <w:r w:rsidRPr="004C5125">
        <w:t xml:space="preserve">: Observe: </w:t>
      </w:r>
      <w:r>
        <w:t>M</w:t>
      </w:r>
      <w:r>
        <w:rPr>
          <w:vertAlign w:val="superscript"/>
        </w:rPr>
        <w:t>5</w:t>
      </w:r>
      <w:r>
        <w:t xml:space="preserve"> in Action</w:t>
      </w:r>
    </w:p>
    <w:p w14:paraId="05917A24" w14:textId="77777777" w:rsidR="00962602" w:rsidRPr="004C5125" w:rsidRDefault="00962602" w:rsidP="00962602">
      <w:pPr>
        <w:pStyle w:val="thumbnail"/>
      </w:pPr>
      <w:r>
        <w:rPr>
          <w:noProof/>
        </w:rPr>
        <w:drawing>
          <wp:inline distT="0" distB="0" distL="0" distR="0" wp14:anchorId="6318E4EF" wp14:editId="64536F21">
            <wp:extent cx="3251200" cy="1828800"/>
            <wp:effectExtent l="19050" t="19050" r="25400" b="19050"/>
            <wp:docPr id="12137806"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806" name="Picture 29">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r w:rsidRPr="004C5125">
        <w:t xml:space="preserve"> </w:t>
      </w:r>
    </w:p>
    <w:p w14:paraId="390770C6" w14:textId="4BC27DCF" w:rsidR="00962602" w:rsidRPr="004C5125" w:rsidRDefault="00962602" w:rsidP="00962602">
      <w:pPr>
        <w:pStyle w:val="BodyText"/>
      </w:pPr>
      <w:r w:rsidRPr="00BD3325">
        <w:rPr>
          <w:b/>
          <w:bCs/>
          <w:sz w:val="24"/>
          <w:szCs w:val="24"/>
        </w:rPr>
        <w:t>Time:</w:t>
      </w:r>
      <w:r w:rsidRPr="004C5125">
        <w:t xml:space="preserve"> 1</w:t>
      </w:r>
      <w:r w:rsidR="002A1931">
        <w:t>5</w:t>
      </w:r>
      <w:r w:rsidRPr="004C5125">
        <w:t xml:space="preserve">–20 minutes (including debrief on </w:t>
      </w:r>
      <w:r w:rsidR="00BD3325">
        <w:t xml:space="preserve">the </w:t>
      </w:r>
      <w:r w:rsidRPr="004C5125">
        <w:t>next slide)</w:t>
      </w:r>
    </w:p>
    <w:p w14:paraId="6D7E3085" w14:textId="4E229ECD" w:rsidR="00962602" w:rsidRPr="004C5125" w:rsidRDefault="00962602" w:rsidP="00962602">
      <w:pPr>
        <w:pStyle w:val="BodyText"/>
      </w:pPr>
      <w:r w:rsidRPr="00BD3325">
        <w:rPr>
          <w:b/>
          <w:bCs/>
          <w:sz w:val="24"/>
          <w:szCs w:val="24"/>
        </w:rPr>
        <w:t>Materials:</w:t>
      </w:r>
      <w:r w:rsidRPr="00BD3325">
        <w:rPr>
          <w:sz w:val="24"/>
          <w:szCs w:val="24"/>
        </w:rPr>
        <w:t xml:space="preserve"> </w:t>
      </w:r>
      <w:r w:rsidRPr="00962602">
        <w:rPr>
          <w:b/>
          <w:bCs/>
        </w:rPr>
        <w:t>Observing M</w:t>
      </w:r>
      <w:r w:rsidRPr="00962602">
        <w:rPr>
          <w:b/>
          <w:bCs/>
          <w:vertAlign w:val="superscript"/>
        </w:rPr>
        <w:t>5</w:t>
      </w:r>
      <w:r w:rsidRPr="00962602">
        <w:rPr>
          <w:b/>
          <w:bCs/>
        </w:rPr>
        <w:t xml:space="preserve"> in Action: </w:t>
      </w:r>
      <w:r>
        <w:rPr>
          <w:b/>
          <w:bCs/>
        </w:rPr>
        <w:t>Data</w:t>
      </w:r>
      <w:r w:rsidRPr="00962602">
        <w:t xml:space="preserve"> handout</w:t>
      </w:r>
      <w:r w:rsidR="00BD3325">
        <w:t>;</w:t>
      </w:r>
      <w:r>
        <w:t xml:space="preserve"> </w:t>
      </w:r>
      <w:r w:rsidRPr="004C5125">
        <w:t>Preschool, TK, or K data video clip</w:t>
      </w:r>
    </w:p>
    <w:p w14:paraId="1D18614B" w14:textId="77777777" w:rsidR="00962602" w:rsidRPr="004C5125" w:rsidRDefault="00962602" w:rsidP="00962602">
      <w:pPr>
        <w:pStyle w:val="Heading3"/>
      </w:pPr>
      <w:r w:rsidRPr="004C5125">
        <w:t>Talking Points</w:t>
      </w:r>
    </w:p>
    <w:p w14:paraId="4B594134" w14:textId="0A4B3D85" w:rsidR="00962602" w:rsidRPr="004C5125" w:rsidRDefault="00962602" w:rsidP="00962602">
      <w:pPr>
        <w:pStyle w:val="ListBullet"/>
      </w:pPr>
      <w:r w:rsidRPr="004C5125">
        <w:t>Let’s observe a video clip of</w:t>
      </w:r>
      <w:r>
        <w:t xml:space="preserve"> the same group of</w:t>
      </w:r>
      <w:r w:rsidRPr="004C5125">
        <w:t xml:space="preserve"> preschool children as they </w:t>
      </w:r>
      <w:r>
        <w:t>interpret the data they have collected about pumpkins</w:t>
      </w:r>
      <w:r w:rsidRPr="004C5125">
        <w:t xml:space="preserve">. As you observe, pay attention to the strategies children use to determine which group had more and </w:t>
      </w:r>
      <w:r w:rsidR="00BD3325">
        <w:t xml:space="preserve">which had </w:t>
      </w:r>
      <w:r w:rsidRPr="004C5125">
        <w:t xml:space="preserve">less. How did </w:t>
      </w:r>
      <w:r w:rsidR="00BD3325">
        <w:t xml:space="preserve">the </w:t>
      </w:r>
      <w:r w:rsidRPr="004C5125">
        <w:t xml:space="preserve">educator scaffold this experience for the children? </w:t>
      </w:r>
    </w:p>
    <w:p w14:paraId="3A274241" w14:textId="77777777" w:rsidR="00962602" w:rsidRPr="004C5125" w:rsidRDefault="00962602" w:rsidP="00962602">
      <w:pPr>
        <w:pStyle w:val="ListBullet"/>
      </w:pPr>
      <w:r w:rsidRPr="004C5125">
        <w:t>After watching the clip, we will discuss what you noticed.</w:t>
      </w:r>
    </w:p>
    <w:p w14:paraId="0F2593B4" w14:textId="77777777" w:rsidR="00962602" w:rsidRPr="004C5125" w:rsidRDefault="00962602" w:rsidP="00962602">
      <w:pPr>
        <w:pStyle w:val="Heading3"/>
      </w:pPr>
      <w:r w:rsidRPr="004C5125">
        <w:t>Facilitator Notes</w:t>
      </w:r>
    </w:p>
    <w:p w14:paraId="2FA01CEF" w14:textId="4625F187" w:rsidR="00962602" w:rsidRDefault="00962602" w:rsidP="00962602">
      <w:pPr>
        <w:pStyle w:val="ListBullet"/>
      </w:pPr>
      <w:r w:rsidRPr="004C5125">
        <w:t xml:space="preserve">Choose a video clip related to data </w:t>
      </w:r>
      <w:r w:rsidR="00144A63">
        <w:t>collection, presentation</w:t>
      </w:r>
      <w:r w:rsidR="00BD3325">
        <w:t>,</w:t>
      </w:r>
      <w:r w:rsidR="00144A63">
        <w:t xml:space="preserve"> or </w:t>
      </w:r>
      <w:r w:rsidRPr="004C5125">
        <w:t>interpretation.</w:t>
      </w:r>
    </w:p>
    <w:p w14:paraId="1806283A" w14:textId="77777777" w:rsidR="00144A63" w:rsidRPr="004C5125" w:rsidRDefault="00144A63" w:rsidP="00144A63">
      <w:pPr>
        <w:pStyle w:val="ListBullet"/>
      </w:pPr>
      <w:r w:rsidRPr="004C5125">
        <w:t>We provide the following video clip (you may choose other videos to use):</w:t>
      </w:r>
    </w:p>
    <w:p w14:paraId="3F41F11E" w14:textId="2D11B161" w:rsidR="00144A63" w:rsidRPr="00410D9C" w:rsidRDefault="0060071C" w:rsidP="004B2E23">
      <w:pPr>
        <w:pStyle w:val="ListBullet2"/>
        <w:rPr>
          <w:rStyle w:val="Hyperlink"/>
          <w:rFonts w:eastAsiaTheme="minorHAnsi" w:cstheme="minorBidi"/>
          <w:kern w:val="2"/>
          <w:sz w:val="24"/>
          <w14:ligatures w14:val="standardContextual"/>
        </w:rPr>
      </w:pPr>
      <w:hyperlink r:id="rId47">
        <w:r>
          <w:rPr>
            <w:rStyle w:val="Hyperlink"/>
          </w:rPr>
          <w:t>Interpreting Pumpkin Data (4–5 years)</w:t>
        </w:r>
      </w:hyperlink>
      <w:r w:rsidR="00144A63" w:rsidRPr="64058B0F">
        <w:rPr>
          <w:rStyle w:val="Hyperlink"/>
        </w:rPr>
        <w:t xml:space="preserve"> </w:t>
      </w:r>
    </w:p>
    <w:p w14:paraId="29C46DBA" w14:textId="7B9784B7" w:rsidR="00410D9C" w:rsidRPr="00410D9C" w:rsidRDefault="00410D9C" w:rsidP="00410D9C">
      <w:pPr>
        <w:pStyle w:val="ListBullet2"/>
        <w:rPr>
          <w:rStyle w:val="Hyperlink"/>
          <w:rFonts w:eastAsiaTheme="minorHAnsi" w:cstheme="minorBidi"/>
          <w:kern w:val="2"/>
          <w:sz w:val="24"/>
          <w14:ligatures w14:val="standardContextual"/>
        </w:rPr>
      </w:pPr>
      <w:hyperlink r:id="rId48">
        <w:r w:rsidR="006D5106">
          <w:rPr>
            <w:rStyle w:val="Hyperlink"/>
          </w:rPr>
          <w:t>Interpreting Pumpkin Data (4–5 years) - Audio Descriptive Version</w:t>
        </w:r>
      </w:hyperlink>
      <w:r w:rsidRPr="64058B0F">
        <w:rPr>
          <w:rStyle w:val="Hyperlink"/>
        </w:rPr>
        <w:t xml:space="preserve"> </w:t>
      </w:r>
    </w:p>
    <w:p w14:paraId="48E799A7" w14:textId="77777777" w:rsidR="00144A63" w:rsidRDefault="00144A63" w:rsidP="00144A63">
      <w:pPr>
        <w:pStyle w:val="ListBullet"/>
      </w:pPr>
      <w:r>
        <w:t xml:space="preserve">Invite participants to use the </w:t>
      </w:r>
      <w:r w:rsidRPr="00144A63">
        <w:rPr>
          <w:b/>
          <w:bCs/>
        </w:rPr>
        <w:t>Observing M</w:t>
      </w:r>
      <w:r w:rsidRPr="00144A63">
        <w:rPr>
          <w:b/>
          <w:bCs/>
          <w:vertAlign w:val="superscript"/>
        </w:rPr>
        <w:t>5</w:t>
      </w:r>
      <w:r w:rsidRPr="00144A63">
        <w:rPr>
          <w:b/>
          <w:bCs/>
        </w:rPr>
        <w:t xml:space="preserve"> in Action: Data</w:t>
      </w:r>
      <w:r>
        <w:t xml:space="preserve"> handout.</w:t>
      </w:r>
    </w:p>
    <w:p w14:paraId="42449BB8" w14:textId="77777777" w:rsidR="00144A63" w:rsidRPr="00BD563E" w:rsidRDefault="00144A63" w:rsidP="00144A63">
      <w:pPr>
        <w:pStyle w:val="ListBullet"/>
      </w:pPr>
      <w:r w:rsidRPr="00BD563E">
        <w:t>For larger groups and longer sessions, use a jigsaw approach. Before playing the video clip, assign each table one practice to focus on during the video. If there are more than five tables, assign more than one table to focus on each practice.</w:t>
      </w:r>
    </w:p>
    <w:p w14:paraId="71CA1012" w14:textId="1ADAB0EA" w:rsidR="00144A63" w:rsidRPr="00BD3325" w:rsidRDefault="00144A63" w:rsidP="00BD3325">
      <w:pPr>
        <w:pStyle w:val="ListBullet"/>
        <w:rPr>
          <w:rStyle w:val="Hyperlink"/>
          <w:color w:val="0F173D"/>
          <w:u w:val="none"/>
        </w:rPr>
      </w:pPr>
      <w:r w:rsidRPr="00BD563E">
        <w:lastRenderedPageBreak/>
        <w:t>For smaller groups and shorter sessions, consider showing the video clip two to three times, inviting participants to focus on specific practices each time. Encourage them to record observations on the handout.</w:t>
      </w:r>
    </w:p>
    <w:p w14:paraId="2ADEF779" w14:textId="3B70D693" w:rsidR="00962602" w:rsidRDefault="00962602" w:rsidP="00962602">
      <w:pPr>
        <w:pStyle w:val="Heading2"/>
      </w:pPr>
      <w:r w:rsidRPr="004C5125">
        <w:t xml:space="preserve">Slide </w:t>
      </w:r>
      <w:r>
        <w:t>31</w:t>
      </w:r>
      <w:r w:rsidRPr="004C5125">
        <w:t xml:space="preserve">: Discuss: </w:t>
      </w:r>
      <w:r>
        <w:t>M</w:t>
      </w:r>
      <w:r w:rsidRPr="00962602">
        <w:rPr>
          <w:vertAlign w:val="superscript"/>
        </w:rPr>
        <w:t>5</w:t>
      </w:r>
      <w:r>
        <w:t xml:space="preserve"> in Action</w:t>
      </w:r>
    </w:p>
    <w:p w14:paraId="46C8A497" w14:textId="77777777" w:rsidR="00962602" w:rsidRPr="00612507" w:rsidRDefault="00962602" w:rsidP="00962602">
      <w:pPr>
        <w:pStyle w:val="thumbnail"/>
      </w:pPr>
      <w:r>
        <w:rPr>
          <w:noProof/>
          <w14:ligatures w14:val="none"/>
        </w:rPr>
        <w:drawing>
          <wp:inline distT="0" distB="0" distL="0" distR="0" wp14:anchorId="003F8DD0" wp14:editId="67CDFC42">
            <wp:extent cx="3251200" cy="1828800"/>
            <wp:effectExtent l="19050" t="19050" r="25400" b="19050"/>
            <wp:docPr id="1403922638"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22638" name="Picture 30">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A5F0136" w14:textId="29161F49" w:rsidR="00962602" w:rsidRPr="004C5125" w:rsidRDefault="00962602" w:rsidP="00962602">
      <w:pPr>
        <w:pStyle w:val="BodyText"/>
      </w:pPr>
      <w:r w:rsidRPr="00BD3325">
        <w:rPr>
          <w:b/>
          <w:bCs/>
          <w:sz w:val="24"/>
          <w:szCs w:val="24"/>
        </w:rPr>
        <w:t>Time:</w:t>
      </w:r>
      <w:r w:rsidRPr="00BD3325">
        <w:rPr>
          <w:sz w:val="24"/>
          <w:szCs w:val="24"/>
        </w:rPr>
        <w:t xml:space="preserve"> </w:t>
      </w:r>
      <w:r w:rsidRPr="004C5125">
        <w:t>1</w:t>
      </w:r>
      <w:r w:rsidR="002A1931">
        <w:t>5</w:t>
      </w:r>
      <w:r w:rsidRPr="004C5125">
        <w:t xml:space="preserve">–20 minutes (including video observation on </w:t>
      </w:r>
      <w:r w:rsidR="00BD3325">
        <w:t xml:space="preserve">the </w:t>
      </w:r>
      <w:r w:rsidRPr="004C5125">
        <w:t>previous slide)</w:t>
      </w:r>
    </w:p>
    <w:p w14:paraId="49BE2B9D" w14:textId="77777777" w:rsidR="00962602" w:rsidRPr="004C5125" w:rsidRDefault="00962602" w:rsidP="00962602">
      <w:pPr>
        <w:pStyle w:val="Heading3"/>
      </w:pPr>
      <w:r w:rsidRPr="004C5125">
        <w:t>Talking Points</w:t>
      </w:r>
    </w:p>
    <w:p w14:paraId="1F9C0C51" w14:textId="77777777" w:rsidR="00962602" w:rsidRPr="004C5125" w:rsidRDefault="00962602" w:rsidP="00962602">
      <w:pPr>
        <w:pStyle w:val="ListBullet"/>
        <w:rPr>
          <w:b/>
          <w:bCs/>
        </w:rPr>
      </w:pPr>
      <w:r w:rsidRPr="004C5125">
        <w:t>Let’s discuss what you noticed.</w:t>
      </w:r>
    </w:p>
    <w:p w14:paraId="40913094" w14:textId="77777777" w:rsidR="00962602" w:rsidRPr="004C5125" w:rsidRDefault="00962602" w:rsidP="004B2E23">
      <w:pPr>
        <w:pStyle w:val="ListBullet2"/>
      </w:pPr>
      <w:r w:rsidRPr="004C5125">
        <w:t>How did the educator scaffold this experience for the children?</w:t>
      </w:r>
    </w:p>
    <w:p w14:paraId="1D017D9A" w14:textId="77777777" w:rsidR="00962602" w:rsidRPr="004C5125" w:rsidRDefault="00962602" w:rsidP="00962602">
      <w:pPr>
        <w:pStyle w:val="Heading3"/>
      </w:pPr>
      <w:r w:rsidRPr="004C5125">
        <w:t>Facilitator Notes</w:t>
      </w:r>
    </w:p>
    <w:p w14:paraId="5D3C3CA2" w14:textId="7EEAADF1" w:rsidR="00962602" w:rsidRPr="004C5125" w:rsidRDefault="00962602" w:rsidP="00962602">
      <w:pPr>
        <w:pStyle w:val="ListBullet"/>
      </w:pPr>
      <w:r w:rsidRPr="004C5125">
        <w:t>Adjust the debrief based on your group size, session length and format, and participant</w:t>
      </w:r>
      <w:r w:rsidR="00BD3325">
        <w:t>s’</w:t>
      </w:r>
      <w:r w:rsidRPr="004C5125">
        <w:t xml:space="preserve"> needs. </w:t>
      </w:r>
    </w:p>
    <w:p w14:paraId="1C63F013" w14:textId="77777777" w:rsidR="00144A63" w:rsidRPr="00BD563E" w:rsidRDefault="00144A63" w:rsidP="00A257D5">
      <w:pPr>
        <w:pStyle w:val="ListBullet2"/>
        <w:rPr>
          <w:rFonts w:eastAsia="Calibri"/>
        </w:rPr>
      </w:pPr>
      <w:r w:rsidRPr="00BD563E">
        <w:rPr>
          <w:rFonts w:eastAsia="Calibri"/>
        </w:rPr>
        <w:t>For larger groups or longer sessions: After observing the video clip, ask each table group to discuss what they noticed about their assigned practice. Then, invite each group to share their observations with the larger group. As each group shares, paraphrase, affirm, and add to their responses as needed. Consider charting each group’s observations to make practices visible.</w:t>
      </w:r>
    </w:p>
    <w:p w14:paraId="40FDDB53" w14:textId="77777777" w:rsidR="00144A63" w:rsidRPr="00BD563E" w:rsidRDefault="00144A63" w:rsidP="00A257D5">
      <w:pPr>
        <w:pStyle w:val="ListBullet2"/>
        <w:rPr>
          <w:rFonts w:eastAsia="Calibri"/>
        </w:rPr>
      </w:pPr>
      <w:r w:rsidRPr="00BD563E">
        <w:rPr>
          <w:rFonts w:eastAsia="Calibri"/>
        </w:rPr>
        <w:t xml:space="preserve">For smaller groups or shorter sessions: Invite participants to share their observations with the whole group. Chart their observations to make the practices visible. As participants share, paraphrase, affirm, and add to their responses as needed. Consider inviting participants to share something they learned with someone from another table. For example, ask them to find someone with a similar colored shirt, move to meet them, and share something they learned </w:t>
      </w:r>
      <w:r>
        <w:rPr>
          <w:rFonts w:eastAsia="Calibri"/>
        </w:rPr>
        <w:t>about</w:t>
      </w:r>
      <w:r w:rsidRPr="00BD563E">
        <w:rPr>
          <w:rFonts w:eastAsia="Calibri"/>
        </w:rPr>
        <w:t xml:space="preserve"> that person.</w:t>
      </w:r>
    </w:p>
    <w:p w14:paraId="11DC6C18" w14:textId="2D4642BC" w:rsidR="00962602" w:rsidRPr="004C5125" w:rsidRDefault="00962602" w:rsidP="00962602">
      <w:pPr>
        <w:pStyle w:val="ListBullet"/>
      </w:pPr>
      <w:r w:rsidRPr="004C5125">
        <w:t xml:space="preserve">Here are some examples of how </w:t>
      </w:r>
      <w:r w:rsidR="00144A63">
        <w:t>the educator scaffolded the experience for children</w:t>
      </w:r>
      <w:r w:rsidRPr="004C5125">
        <w:t xml:space="preserve"> in the video clip “</w:t>
      </w:r>
      <w:hyperlink r:id="rId50" w:history="1">
        <w:r w:rsidR="00CE7711" w:rsidRPr="004712FD">
          <w:rPr>
            <w:rStyle w:val="Hyperlink"/>
          </w:rPr>
          <w:t xml:space="preserve">Interpreting </w:t>
        </w:r>
        <w:r w:rsidRPr="004712FD">
          <w:rPr>
            <w:rStyle w:val="Hyperlink"/>
          </w:rPr>
          <w:t>Pumpkin Data (</w:t>
        </w:r>
        <w:r w:rsidR="00CE7711" w:rsidRPr="004712FD">
          <w:rPr>
            <w:rStyle w:val="Hyperlink"/>
          </w:rPr>
          <w:t>4</w:t>
        </w:r>
        <w:r w:rsidRPr="004712FD">
          <w:rPr>
            <w:rStyle w:val="Hyperlink"/>
          </w:rPr>
          <w:t>–5 years)</w:t>
        </w:r>
      </w:hyperlink>
      <w:r w:rsidRPr="004C5125">
        <w:t>”:</w:t>
      </w:r>
    </w:p>
    <w:p w14:paraId="27E8BA9C" w14:textId="4D502240" w:rsidR="00144A63" w:rsidRDefault="00144A63" w:rsidP="004B2E23">
      <w:pPr>
        <w:pStyle w:val="ListBullet2"/>
      </w:pPr>
      <w:r>
        <w:lastRenderedPageBreak/>
        <w:t>This activity was a meaningful investigation for children</w:t>
      </w:r>
      <w:r w:rsidR="00BF108D">
        <w:t xml:space="preserve"> since it was based on a question of interest (“Do you like white, orange, or green pumpkins?”)</w:t>
      </w:r>
      <w:r w:rsidR="00CE7711">
        <w:t>,</w:t>
      </w:r>
      <w:r w:rsidR="00BF108D">
        <w:t xml:space="preserve"> and children worked together to find the answer. Children were able to answer this question through </w:t>
      </w:r>
      <w:r>
        <w:t>collecting, representing</w:t>
      </w:r>
      <w:r w:rsidR="00CE7711">
        <w:t>, and</w:t>
      </w:r>
      <w:r>
        <w:t xml:space="preserve"> interpreting data.</w:t>
      </w:r>
    </w:p>
    <w:p w14:paraId="55D37BF1" w14:textId="248791D8" w:rsidR="00BF108D" w:rsidRDefault="00144A63" w:rsidP="004B2E23">
      <w:pPr>
        <w:pStyle w:val="ListBullet2"/>
      </w:pPr>
      <w:r>
        <w:t>The</w:t>
      </w:r>
      <w:r w:rsidR="00BF108D">
        <w:t xml:space="preserve"> educator</w:t>
      </w:r>
      <w:r>
        <w:t xml:space="preserve"> asked children open-ended questions such as</w:t>
      </w:r>
      <w:r w:rsidR="00CE7711">
        <w:t>,</w:t>
      </w:r>
      <w:r>
        <w:t xml:space="preserve"> “</w:t>
      </w:r>
      <w:r w:rsidR="00CE7711">
        <w:t>W</w:t>
      </w:r>
      <w:r>
        <w:t>hat did you notice</w:t>
      </w:r>
      <w:r w:rsidR="00CE7711">
        <w:t>?</w:t>
      </w:r>
      <w:r>
        <w:t xml:space="preserve">” This open-ended </w:t>
      </w:r>
      <w:r w:rsidR="00BF108D">
        <w:t xml:space="preserve">question </w:t>
      </w:r>
      <w:r>
        <w:t xml:space="preserve">allowed children to demonstrate their understanding in different ways. </w:t>
      </w:r>
      <w:r w:rsidR="00BF108D">
        <w:t xml:space="preserve">Some children compared the sizes of the different groups; one child counted the total number of data points in the graph. Through this, the educator learned more about children’s emerging skills and knowledge. </w:t>
      </w:r>
    </w:p>
    <w:p w14:paraId="69336E29" w14:textId="6E83EFE0" w:rsidR="00BF108D" w:rsidRDefault="00BF108D" w:rsidP="004B2E23">
      <w:pPr>
        <w:pStyle w:val="ListBullet2"/>
      </w:pPr>
      <w:r>
        <w:t>Children were introduced to and used a variety of comparative vocabulary such as more, less, most, least, and medium.</w:t>
      </w:r>
    </w:p>
    <w:p w14:paraId="581D9A26" w14:textId="337374AE" w:rsidR="00BF108D" w:rsidRPr="004C5125" w:rsidRDefault="00BF108D" w:rsidP="004B2E23">
      <w:pPr>
        <w:pStyle w:val="ListBullet2"/>
      </w:pPr>
      <w:r>
        <w:t xml:space="preserve">As was seen in the previous video </w:t>
      </w:r>
      <w:hyperlink r:id="rId51">
        <w:r w:rsidR="0060071C">
          <w:rPr>
            <w:rStyle w:val="Hyperlink"/>
          </w:rPr>
          <w:t>Collecting Pumpkin Data (4–5 years)</w:t>
        </w:r>
      </w:hyperlink>
      <w:r>
        <w:t>, children were encouraged to collect data</w:t>
      </w:r>
      <w:r w:rsidR="00CE7711">
        <w:t xml:space="preserve"> both</w:t>
      </w:r>
      <w:r>
        <w:t xml:space="preserve"> individually (by surveying children across the class using a clipboard) </w:t>
      </w:r>
      <w:r w:rsidR="00CE7711">
        <w:t>and</w:t>
      </w:r>
      <w:r>
        <w:t xml:space="preserve"> as a group using the large chart. This is an example of multiple representations. </w:t>
      </w:r>
    </w:p>
    <w:p w14:paraId="51AD631A" w14:textId="75FBD0A4" w:rsidR="008E584D" w:rsidRDefault="008E584D" w:rsidP="008E584D">
      <w:pPr>
        <w:pStyle w:val="Heading2"/>
      </w:pPr>
      <w:r w:rsidRPr="004C5125">
        <w:t>Slide 3</w:t>
      </w:r>
      <w:r w:rsidR="00B40586" w:rsidRPr="004C5125">
        <w:t>2</w:t>
      </w:r>
      <w:r w:rsidRPr="004C5125">
        <w:t>: Explore: Using M</w:t>
      </w:r>
      <w:r w:rsidRPr="004C5125">
        <w:rPr>
          <w:vertAlign w:val="superscript"/>
        </w:rPr>
        <w:t>5</w:t>
      </w:r>
      <w:r w:rsidRPr="004C5125">
        <w:t xml:space="preserve"> to Support Learning About Data</w:t>
      </w:r>
    </w:p>
    <w:p w14:paraId="43551F6C" w14:textId="1D030B8C" w:rsidR="00612507" w:rsidRPr="00612507" w:rsidRDefault="00612507" w:rsidP="00612507">
      <w:pPr>
        <w:pStyle w:val="thumbnail"/>
      </w:pPr>
      <w:r>
        <w:rPr>
          <w:noProof/>
          <w14:ligatures w14:val="none"/>
        </w:rPr>
        <w:drawing>
          <wp:inline distT="0" distB="0" distL="0" distR="0" wp14:anchorId="18DEC1F1" wp14:editId="0109960C">
            <wp:extent cx="3251200" cy="1828800"/>
            <wp:effectExtent l="19050" t="19050" r="25400" b="19050"/>
            <wp:docPr id="88561322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13228" name="Picture 35">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3BFC8A5" w14:textId="06C5320D" w:rsidR="008E584D" w:rsidRPr="004C5125" w:rsidRDefault="008E584D" w:rsidP="004C5125">
      <w:pPr>
        <w:pStyle w:val="BodyText"/>
      </w:pPr>
      <w:r w:rsidRPr="00B57358">
        <w:rPr>
          <w:b/>
          <w:bCs/>
          <w:sz w:val="24"/>
          <w:szCs w:val="24"/>
        </w:rPr>
        <w:t>Time:</w:t>
      </w:r>
      <w:r w:rsidRPr="004C5125">
        <w:rPr>
          <w:b/>
          <w:bCs/>
        </w:rPr>
        <w:t xml:space="preserve"> </w:t>
      </w:r>
      <w:r w:rsidRPr="004C5125">
        <w:t xml:space="preserve">20–30 minutes (including debrief on </w:t>
      </w:r>
      <w:r w:rsidR="00B57358">
        <w:t xml:space="preserve">the </w:t>
      </w:r>
      <w:r w:rsidRPr="004C5125">
        <w:t>next slide)</w:t>
      </w:r>
    </w:p>
    <w:p w14:paraId="6F812081" w14:textId="0ABBCC56" w:rsidR="008E584D" w:rsidRPr="004C5125" w:rsidRDefault="008E584D" w:rsidP="004C5125">
      <w:pPr>
        <w:pStyle w:val="BodyText"/>
      </w:pPr>
      <w:r w:rsidRPr="00B57358">
        <w:rPr>
          <w:b/>
          <w:bCs/>
          <w:sz w:val="24"/>
          <w:szCs w:val="24"/>
        </w:rPr>
        <w:t xml:space="preserve">Materials: </w:t>
      </w:r>
      <w:bookmarkStart w:id="2" w:name="_Hlk143577566"/>
      <w:r w:rsidRPr="004C5125">
        <w:rPr>
          <w:b/>
          <w:bCs/>
        </w:rPr>
        <w:t>Using M</w:t>
      </w:r>
      <w:r w:rsidRPr="004C5125">
        <w:rPr>
          <w:b/>
          <w:bCs/>
          <w:vertAlign w:val="superscript"/>
        </w:rPr>
        <w:t>5</w:t>
      </w:r>
      <w:r w:rsidRPr="004C5125">
        <w:rPr>
          <w:b/>
          <w:bCs/>
        </w:rPr>
        <w:t xml:space="preserve"> to Support Learning About </w:t>
      </w:r>
      <w:bookmarkEnd w:id="2"/>
      <w:r w:rsidRPr="004C5125">
        <w:rPr>
          <w:b/>
          <w:bCs/>
        </w:rPr>
        <w:t>Data</w:t>
      </w:r>
      <w:r w:rsidR="00FF7C96" w:rsidRPr="004C5125">
        <w:rPr>
          <w:b/>
          <w:bCs/>
        </w:rPr>
        <w:t xml:space="preserve"> </w:t>
      </w:r>
      <w:r w:rsidR="00B57358">
        <w:t xml:space="preserve">handout </w:t>
      </w:r>
      <w:r w:rsidR="00FF7C96" w:rsidRPr="004C5125">
        <w:t>for preschool, TK</w:t>
      </w:r>
      <w:r w:rsidR="002065F1" w:rsidRPr="004C5125">
        <w:t>,</w:t>
      </w:r>
      <w:r w:rsidR="00FF7C96" w:rsidRPr="004C5125">
        <w:t xml:space="preserve"> and K;</w:t>
      </w:r>
      <w:r w:rsidRPr="004C5125">
        <w:t xml:space="preserve"> </w:t>
      </w:r>
      <w:r w:rsidR="00FF7C96" w:rsidRPr="004C5125">
        <w:rPr>
          <w:b/>
          <w:bCs/>
        </w:rPr>
        <w:t>Using M</w:t>
      </w:r>
      <w:r w:rsidR="00FF7C96" w:rsidRPr="004C5125">
        <w:rPr>
          <w:b/>
          <w:bCs/>
          <w:vertAlign w:val="superscript"/>
        </w:rPr>
        <w:t>5</w:t>
      </w:r>
      <w:r w:rsidR="00FF7C96" w:rsidRPr="004C5125">
        <w:rPr>
          <w:b/>
          <w:bCs/>
        </w:rPr>
        <w:t xml:space="preserve"> to Support Learning About Data </w:t>
      </w:r>
      <w:r w:rsidR="00B57358">
        <w:t xml:space="preserve">handout </w:t>
      </w:r>
      <w:r w:rsidR="00FF7C96" w:rsidRPr="004C5125">
        <w:t xml:space="preserve">for early elementary; </w:t>
      </w:r>
      <w:r w:rsidRPr="004C5125">
        <w:t>paper</w:t>
      </w:r>
      <w:r w:rsidR="00FF7C96" w:rsidRPr="004C5125">
        <w:t>;</w:t>
      </w:r>
      <w:r w:rsidRPr="004C5125">
        <w:t xml:space="preserve"> and markers</w:t>
      </w:r>
    </w:p>
    <w:p w14:paraId="47C8E867" w14:textId="04C74EFE" w:rsidR="008E584D" w:rsidRPr="004C5125" w:rsidRDefault="008E584D" w:rsidP="004C5125">
      <w:pPr>
        <w:pStyle w:val="Heading3"/>
      </w:pPr>
      <w:r w:rsidRPr="004C5125">
        <w:t xml:space="preserve">Talking Points </w:t>
      </w:r>
    </w:p>
    <w:p w14:paraId="018894B5" w14:textId="5B57FC20" w:rsidR="008E584D" w:rsidRPr="004C5125" w:rsidRDefault="008E584D" w:rsidP="00E1715F">
      <w:pPr>
        <w:pStyle w:val="ListBullet"/>
      </w:pPr>
      <w:r w:rsidRPr="004C5125">
        <w:t>Let’s consider ways to use M</w:t>
      </w:r>
      <w:r w:rsidRPr="004C5125">
        <w:rPr>
          <w:vertAlign w:val="superscript"/>
        </w:rPr>
        <w:t>5</w:t>
      </w:r>
      <w:r w:rsidRPr="004C5125">
        <w:t xml:space="preserve"> teaching practices to support children’s understanding of data.</w:t>
      </w:r>
    </w:p>
    <w:p w14:paraId="6FBD9CB2" w14:textId="1C90C576" w:rsidR="008E584D" w:rsidRPr="004C5125" w:rsidRDefault="008E584D" w:rsidP="00E1715F">
      <w:pPr>
        <w:pStyle w:val="ListBullet"/>
      </w:pPr>
      <w:r w:rsidRPr="004C5125">
        <w:t xml:space="preserve">Take out </w:t>
      </w:r>
      <w:r w:rsidR="002065F1" w:rsidRPr="004C5125">
        <w:t xml:space="preserve">the </w:t>
      </w:r>
      <w:r w:rsidRPr="0060071C">
        <w:rPr>
          <w:b/>
          <w:bCs/>
        </w:rPr>
        <w:t>Using M</w:t>
      </w:r>
      <w:r w:rsidRPr="0060071C">
        <w:rPr>
          <w:b/>
          <w:bCs/>
          <w:vertAlign w:val="superscript"/>
        </w:rPr>
        <w:t>5</w:t>
      </w:r>
      <w:r w:rsidRPr="0060071C">
        <w:rPr>
          <w:b/>
          <w:bCs/>
        </w:rPr>
        <w:t xml:space="preserve"> to Support Learning About Data</w:t>
      </w:r>
      <w:r w:rsidR="00FF7C96" w:rsidRPr="004C5125">
        <w:t xml:space="preserve"> handout</w:t>
      </w:r>
      <w:r w:rsidRPr="004C5125">
        <w:t>.</w:t>
      </w:r>
    </w:p>
    <w:p w14:paraId="62239C5F" w14:textId="19F57777" w:rsidR="00700F77" w:rsidRPr="004C5125" w:rsidRDefault="008E584D" w:rsidP="00E1715F">
      <w:pPr>
        <w:pStyle w:val="ListBullet"/>
      </w:pPr>
      <w:r w:rsidRPr="00700F77">
        <w:lastRenderedPageBreak/>
        <w:t>Review the ideas on using M</w:t>
      </w:r>
      <w:r w:rsidRPr="00700F77">
        <w:rPr>
          <w:vertAlign w:val="superscript"/>
        </w:rPr>
        <w:t>5</w:t>
      </w:r>
      <w:r w:rsidRPr="00700F77">
        <w:t xml:space="preserve"> to support children to develop data skills. </w:t>
      </w:r>
      <w:r w:rsidR="00700F77" w:rsidRPr="004C5125">
        <w:t>As you read through this handout:</w:t>
      </w:r>
    </w:p>
    <w:p w14:paraId="0B32D8E8" w14:textId="77777777" w:rsidR="00700F77" w:rsidRPr="004C5125" w:rsidRDefault="00700F77" w:rsidP="004B2E23">
      <w:pPr>
        <w:pStyle w:val="ListBullet2"/>
      </w:pPr>
      <w:r w:rsidRPr="004C5125">
        <w:t>Draw a star next to any strategies you would like to try.</w:t>
      </w:r>
    </w:p>
    <w:p w14:paraId="38B80171" w14:textId="6704D932" w:rsidR="00700F77" w:rsidRPr="004C5125" w:rsidRDefault="00700F77" w:rsidP="004B2E23">
      <w:pPr>
        <w:pStyle w:val="ListBullet2"/>
      </w:pPr>
      <w:r w:rsidRPr="004C5125">
        <w:t>Draw a square around any strategies you already use</w:t>
      </w:r>
      <w:r w:rsidR="00B57358">
        <w:rPr>
          <w:rFonts w:cs="Poppins"/>
        </w:rPr>
        <w:t>—</w:t>
      </w:r>
      <w:r w:rsidRPr="004C5125">
        <w:t xml:space="preserve">things you have “squared-away.” </w:t>
      </w:r>
    </w:p>
    <w:p w14:paraId="061C18A2" w14:textId="7454D96F" w:rsidR="00700F77" w:rsidRPr="004C5125" w:rsidRDefault="00700F77" w:rsidP="004B2E23">
      <w:pPr>
        <w:pStyle w:val="ListBullet2"/>
      </w:pPr>
      <w:r w:rsidRPr="004C5125">
        <w:t>Draw a circle around any strategies you still have questions about</w:t>
      </w:r>
      <w:r w:rsidR="00B57358">
        <w:rPr>
          <w:rFonts w:cs="Poppins"/>
        </w:rPr>
        <w:t>—</w:t>
      </w:r>
      <w:r w:rsidRPr="004C5125">
        <w:t>things that are “circling” in your mind.</w:t>
      </w:r>
    </w:p>
    <w:p w14:paraId="7EE9A463" w14:textId="5DD10273" w:rsidR="00700F77" w:rsidRPr="004C5125" w:rsidRDefault="00700F77" w:rsidP="004B2E23">
      <w:pPr>
        <w:pStyle w:val="ListBullet2"/>
      </w:pPr>
      <w:r w:rsidRPr="004C5125">
        <w:t xml:space="preserve">Each group will have </w:t>
      </w:r>
      <w:r w:rsidR="00B57358">
        <w:t>2–3</w:t>
      </w:r>
      <w:r w:rsidRPr="004C5125">
        <w:t xml:space="preserve"> minutes to share with the whole group.</w:t>
      </w:r>
    </w:p>
    <w:p w14:paraId="787016AD" w14:textId="32A3BD1F" w:rsidR="008E584D" w:rsidRPr="004C5125" w:rsidRDefault="008E584D" w:rsidP="00E1715F">
      <w:pPr>
        <w:pStyle w:val="ListBullet"/>
      </w:pPr>
      <w:r w:rsidRPr="004C5125">
        <w:t xml:space="preserve">[For shorter sessions:] </w:t>
      </w:r>
      <w:r w:rsidR="002065F1" w:rsidRPr="004C5125">
        <w:t>C</w:t>
      </w:r>
      <w:r w:rsidRPr="004C5125">
        <w:t>onsider the practices you reviewed. With a partner, discuss what you might want to try and why. [If time permits, invite some participants to share with the large</w:t>
      </w:r>
      <w:r w:rsidR="002065F1" w:rsidRPr="004C5125">
        <w:t>r</w:t>
      </w:r>
      <w:r w:rsidRPr="004C5125">
        <w:t xml:space="preserve"> group what practices they will try and why.]</w:t>
      </w:r>
    </w:p>
    <w:p w14:paraId="7F22F2C4" w14:textId="39C6043C" w:rsidR="008E584D" w:rsidRPr="004C5125" w:rsidRDefault="008E584D" w:rsidP="00E1715F">
      <w:pPr>
        <w:pStyle w:val="ListBullet"/>
      </w:pPr>
      <w:r w:rsidRPr="004C5125">
        <w:t xml:space="preserve">[For longer sessions, use slide </w:t>
      </w:r>
      <w:r w:rsidR="00EE69C6" w:rsidRPr="004C5125">
        <w:t>33</w:t>
      </w:r>
      <w:r w:rsidRPr="004C5125">
        <w:t xml:space="preserve"> to facilitate the discussion.]</w:t>
      </w:r>
    </w:p>
    <w:p w14:paraId="7AC83612" w14:textId="77777777" w:rsidR="008E584D" w:rsidRPr="004C5125" w:rsidRDefault="008E584D" w:rsidP="004C5125">
      <w:pPr>
        <w:pStyle w:val="Heading3"/>
      </w:pPr>
      <w:r w:rsidRPr="004C5125">
        <w:t>Facilitator Notes</w:t>
      </w:r>
    </w:p>
    <w:p w14:paraId="7734FE5C" w14:textId="2FA61B3F" w:rsidR="00FF7C96" w:rsidRPr="004C5125" w:rsidRDefault="00FF7C96" w:rsidP="00E1715F">
      <w:pPr>
        <w:pStyle w:val="ListBullet"/>
      </w:pPr>
      <w:r w:rsidRPr="004C5125">
        <w:t xml:space="preserve">Consider the participants in your session and what age group of children they work with. Decide whether you want to present them with the </w:t>
      </w:r>
      <w:r w:rsidRPr="004C5125">
        <w:rPr>
          <w:b/>
          <w:bCs/>
        </w:rPr>
        <w:t>Using M</w:t>
      </w:r>
      <w:r w:rsidRPr="004C5125">
        <w:rPr>
          <w:b/>
          <w:bCs/>
          <w:vertAlign w:val="superscript"/>
        </w:rPr>
        <w:t>5</w:t>
      </w:r>
      <w:r w:rsidRPr="004C5125">
        <w:rPr>
          <w:b/>
          <w:bCs/>
        </w:rPr>
        <w:t xml:space="preserve"> to Support Learning About Data</w:t>
      </w:r>
      <w:r w:rsidRPr="004C5125">
        <w:t xml:space="preserve"> handout that is specific to children in preschool, TK, </w:t>
      </w:r>
      <w:r w:rsidR="00C36C5D" w:rsidRPr="004C5125">
        <w:t xml:space="preserve">and </w:t>
      </w:r>
      <w:r w:rsidRPr="004C5125">
        <w:t>K or the handout that is for children in early elementary. You may also consider providing them with the handouts for both age groups and letting the participants decide which one to review.</w:t>
      </w:r>
    </w:p>
    <w:p w14:paraId="6DCF4DE4" w14:textId="55384758" w:rsidR="008E584D" w:rsidRPr="004C5125" w:rsidRDefault="008E584D" w:rsidP="00E1715F">
      <w:pPr>
        <w:pStyle w:val="ListBullet"/>
      </w:pPr>
      <w:r w:rsidRPr="004C5125">
        <w:t xml:space="preserve">Provide </w:t>
      </w:r>
      <w:r w:rsidR="00B57358">
        <w:t>5–7</w:t>
      </w:r>
      <w:r w:rsidRPr="004C5125">
        <w:t xml:space="preserve"> minutes for participants to review the handout independently.</w:t>
      </w:r>
    </w:p>
    <w:p w14:paraId="31886028" w14:textId="7163B2F6" w:rsidR="008E584D" w:rsidRDefault="008E584D" w:rsidP="008E584D">
      <w:pPr>
        <w:pStyle w:val="Heading2"/>
      </w:pPr>
      <w:r w:rsidRPr="004C5125">
        <w:t>Slide 3</w:t>
      </w:r>
      <w:r w:rsidR="00B40586" w:rsidRPr="004C5125">
        <w:t>3</w:t>
      </w:r>
      <w:r w:rsidRPr="004C5125">
        <w:t>: Discuss: Using M</w:t>
      </w:r>
      <w:r w:rsidRPr="004C5125">
        <w:rPr>
          <w:vertAlign w:val="superscript"/>
        </w:rPr>
        <w:t>5</w:t>
      </w:r>
      <w:r w:rsidRPr="004C5125">
        <w:t xml:space="preserve"> to Support Learning About Data</w:t>
      </w:r>
    </w:p>
    <w:p w14:paraId="3F80FD08" w14:textId="5C0D953C" w:rsidR="00612507" w:rsidRPr="00612507" w:rsidRDefault="00612507" w:rsidP="00612507">
      <w:pPr>
        <w:pStyle w:val="thumbnail"/>
      </w:pPr>
      <w:r>
        <w:rPr>
          <w:noProof/>
          <w14:ligatures w14:val="none"/>
        </w:rPr>
        <w:drawing>
          <wp:inline distT="0" distB="0" distL="0" distR="0" wp14:anchorId="10230095" wp14:editId="2577D3EB">
            <wp:extent cx="3251200" cy="1828800"/>
            <wp:effectExtent l="19050" t="19050" r="25400" b="19050"/>
            <wp:docPr id="985390553"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90553" name="Picture 36">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7DDA15E" w14:textId="77777777" w:rsidR="008E584D" w:rsidRPr="004C5125" w:rsidRDefault="008E584D" w:rsidP="004C5125">
      <w:pPr>
        <w:pStyle w:val="BodyText"/>
      </w:pPr>
      <w:r w:rsidRPr="00B57358">
        <w:rPr>
          <w:b/>
          <w:bCs/>
          <w:sz w:val="24"/>
          <w:szCs w:val="24"/>
        </w:rPr>
        <w:t xml:space="preserve">Time: </w:t>
      </w:r>
      <w:r w:rsidRPr="004C5125">
        <w:t>20–30 minutes (including review of the document on the previous slide)</w:t>
      </w:r>
    </w:p>
    <w:p w14:paraId="6C846DE2" w14:textId="7DDC20EA" w:rsidR="008E584D" w:rsidRPr="004C5125" w:rsidRDefault="008E584D" w:rsidP="004C5125">
      <w:pPr>
        <w:pStyle w:val="BodyText"/>
      </w:pPr>
      <w:r w:rsidRPr="00B57358">
        <w:rPr>
          <w:b/>
          <w:bCs/>
          <w:sz w:val="24"/>
          <w:szCs w:val="24"/>
        </w:rPr>
        <w:t>Materials:</w:t>
      </w:r>
      <w:r w:rsidRPr="004C5125">
        <w:rPr>
          <w:b/>
          <w:bCs/>
        </w:rPr>
        <w:t xml:space="preserve"> Using M</w:t>
      </w:r>
      <w:r w:rsidRPr="004C5125">
        <w:rPr>
          <w:b/>
          <w:bCs/>
          <w:vertAlign w:val="superscript"/>
        </w:rPr>
        <w:t>5</w:t>
      </w:r>
      <w:r w:rsidRPr="004C5125">
        <w:rPr>
          <w:b/>
          <w:bCs/>
        </w:rPr>
        <w:t xml:space="preserve"> to Support Learning About Data</w:t>
      </w:r>
      <w:r w:rsidRPr="004C5125">
        <w:t xml:space="preserve"> handout, paper, and markers </w:t>
      </w:r>
    </w:p>
    <w:p w14:paraId="2F787608" w14:textId="77777777" w:rsidR="008E584D" w:rsidRPr="004C5125" w:rsidRDefault="008E584D" w:rsidP="004C5125">
      <w:pPr>
        <w:pStyle w:val="Heading3"/>
      </w:pPr>
      <w:r w:rsidRPr="004C5125">
        <w:lastRenderedPageBreak/>
        <w:t xml:space="preserve">Talking Points </w:t>
      </w:r>
    </w:p>
    <w:p w14:paraId="224784DE" w14:textId="77777777" w:rsidR="00700F77" w:rsidRDefault="00700F77" w:rsidP="00E1715F">
      <w:pPr>
        <w:pStyle w:val="ListBullet"/>
      </w:pPr>
      <w:r>
        <w:t>Now, let’s discuss the handout.</w:t>
      </w:r>
    </w:p>
    <w:p w14:paraId="5AB276B0" w14:textId="60FAD271" w:rsidR="00700F77" w:rsidRPr="004C5125" w:rsidRDefault="00700F77" w:rsidP="004B2E23">
      <w:pPr>
        <w:pStyle w:val="ListBullet2"/>
      </w:pPr>
      <w:r>
        <w:t>In your table group</w:t>
      </w:r>
      <w:r w:rsidR="006372A9">
        <w:t>,</w:t>
      </w:r>
      <w:r>
        <w:t xml:space="preserve"> discuss the strategies that you have drawn a star next to, so the strategies you </w:t>
      </w:r>
      <w:r w:rsidRPr="004C5125">
        <w:t>would like to try.</w:t>
      </w:r>
    </w:p>
    <w:p w14:paraId="29EB04D7" w14:textId="77777777" w:rsidR="00700F77" w:rsidRDefault="00700F77" w:rsidP="00E1715F">
      <w:pPr>
        <w:pStyle w:val="ListBullet"/>
      </w:pPr>
      <w:r>
        <w:t xml:space="preserve">Consider the following questions: </w:t>
      </w:r>
    </w:p>
    <w:p w14:paraId="12F6CC83" w14:textId="77777777" w:rsidR="00700F77" w:rsidRDefault="00700F77" w:rsidP="00A257D5">
      <w:pPr>
        <w:pStyle w:val="ListBullet2"/>
      </w:pPr>
      <w:r>
        <w:t xml:space="preserve">How might you use this practice in a way that is responsive to the children in your learning setting? </w:t>
      </w:r>
    </w:p>
    <w:p w14:paraId="320729F8" w14:textId="3AF8335F" w:rsidR="00700F77" w:rsidRDefault="00700F77" w:rsidP="00A257D5">
      <w:pPr>
        <w:pStyle w:val="ListBullet2"/>
      </w:pPr>
      <w:r>
        <w:t>How might you adjust the experience to support children with different abilities or multilingual learners?</w:t>
      </w:r>
    </w:p>
    <w:p w14:paraId="3B6A59EB" w14:textId="161DC08C" w:rsidR="008E584D" w:rsidRPr="004C5125" w:rsidRDefault="008E584D" w:rsidP="00E1715F">
      <w:pPr>
        <w:pStyle w:val="ListBullet"/>
      </w:pPr>
      <w:r w:rsidRPr="004C5125">
        <w:t>[After each group has shared:] You reviewed some ways to use the M</w:t>
      </w:r>
      <w:r w:rsidRPr="004C5125">
        <w:rPr>
          <w:vertAlign w:val="superscript"/>
        </w:rPr>
        <w:t>5</w:t>
      </w:r>
      <w:r w:rsidRPr="004C5125">
        <w:t xml:space="preserve"> Early Math Approach to support children’s understanding of data. Hopefully, you will find these strategies helpful in your setting.</w:t>
      </w:r>
    </w:p>
    <w:p w14:paraId="7A0851AD" w14:textId="77777777" w:rsidR="008E584D" w:rsidRPr="004C5125" w:rsidRDefault="008E584D" w:rsidP="004C5125">
      <w:pPr>
        <w:pStyle w:val="Heading3"/>
      </w:pPr>
      <w:r w:rsidRPr="004C5125">
        <w:t>Facilitator Notes</w:t>
      </w:r>
    </w:p>
    <w:p w14:paraId="7BE8F7AD" w14:textId="77777777" w:rsidR="008E584D" w:rsidRPr="004C5125" w:rsidRDefault="008E584D" w:rsidP="00E1715F">
      <w:pPr>
        <w:pStyle w:val="ListBullet"/>
      </w:pPr>
      <w:r w:rsidRPr="004C5125">
        <w:t>Move around the room while participants work in groups. Provide support as needed.</w:t>
      </w:r>
    </w:p>
    <w:p w14:paraId="161D4E9D" w14:textId="4F4685AC" w:rsidR="00C43A6B" w:rsidRDefault="00267824" w:rsidP="00C47098">
      <w:pPr>
        <w:pStyle w:val="Heading2"/>
      </w:pPr>
      <w:r w:rsidRPr="004C5125">
        <w:t xml:space="preserve">Slide </w:t>
      </w:r>
      <w:r w:rsidR="00774468" w:rsidRPr="004C5125">
        <w:t>3</w:t>
      </w:r>
      <w:r w:rsidR="00B40586" w:rsidRPr="004C5125">
        <w:t>4</w:t>
      </w:r>
      <w:r w:rsidR="00CA3E6F" w:rsidRPr="004C5125">
        <w:t xml:space="preserve">: Reflect: </w:t>
      </w:r>
      <w:r w:rsidR="008E584D" w:rsidRPr="004C5125">
        <w:t>Connect, Extend, Challenge</w:t>
      </w:r>
    </w:p>
    <w:p w14:paraId="72CD416D" w14:textId="7B9C0886" w:rsidR="00612507" w:rsidRPr="00612507" w:rsidRDefault="00612507" w:rsidP="00612507">
      <w:pPr>
        <w:pStyle w:val="thumbnail"/>
      </w:pPr>
      <w:r>
        <w:rPr>
          <w:noProof/>
          <w14:ligatures w14:val="none"/>
        </w:rPr>
        <w:drawing>
          <wp:inline distT="0" distB="0" distL="0" distR="0" wp14:anchorId="2BFFECA0" wp14:editId="6FFF0536">
            <wp:extent cx="3251200" cy="1828800"/>
            <wp:effectExtent l="19050" t="19050" r="25400" b="19050"/>
            <wp:docPr id="1732826560"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26560" name="Picture 37">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A8EE27B" w14:textId="61BDAE37" w:rsidR="00C43A6B" w:rsidRPr="004C5125" w:rsidRDefault="00CA3E6F" w:rsidP="004C5125">
      <w:pPr>
        <w:pStyle w:val="BodyText"/>
      </w:pPr>
      <w:r w:rsidRPr="00805CD9">
        <w:rPr>
          <w:b/>
          <w:bCs/>
          <w:sz w:val="24"/>
          <w:szCs w:val="24"/>
        </w:rPr>
        <w:t>Time:</w:t>
      </w:r>
      <w:r w:rsidRPr="004C5125">
        <w:rPr>
          <w:b/>
          <w:bCs/>
        </w:rPr>
        <w:t xml:space="preserve"> </w:t>
      </w:r>
      <w:r w:rsidRPr="004C5125">
        <w:t>5</w:t>
      </w:r>
      <w:r w:rsidR="00267824" w:rsidRPr="004C5125">
        <w:t>–</w:t>
      </w:r>
      <w:r w:rsidRPr="004C5125">
        <w:t>10 minutes</w:t>
      </w:r>
    </w:p>
    <w:p w14:paraId="26934275" w14:textId="3935D31A" w:rsidR="00C43A6B" w:rsidRPr="004C5125" w:rsidRDefault="00CA3E6F" w:rsidP="004C5125">
      <w:pPr>
        <w:pStyle w:val="BodyText"/>
      </w:pPr>
      <w:r w:rsidRPr="00805CD9">
        <w:rPr>
          <w:b/>
          <w:bCs/>
          <w:sz w:val="24"/>
          <w:szCs w:val="24"/>
        </w:rPr>
        <w:t>Materials:</w:t>
      </w:r>
      <w:r w:rsidRPr="004C5125">
        <w:t xml:space="preserve"> </w:t>
      </w:r>
      <w:r w:rsidR="00FF7C96" w:rsidRPr="004C5125">
        <w:t>P</w:t>
      </w:r>
      <w:r w:rsidR="00C47098" w:rsidRPr="004C5125">
        <w:t>aper</w:t>
      </w:r>
      <w:r w:rsidR="00FF7C96" w:rsidRPr="004C5125">
        <w:t>, pens</w:t>
      </w:r>
    </w:p>
    <w:p w14:paraId="7A6937B3" w14:textId="2F71E2A1" w:rsidR="00C43A6B" w:rsidRPr="004C5125" w:rsidRDefault="00CA3E6F" w:rsidP="004C5125">
      <w:pPr>
        <w:pStyle w:val="Heading3"/>
      </w:pPr>
      <w:r w:rsidRPr="004C5125">
        <w:t>Talking Points</w:t>
      </w:r>
    </w:p>
    <w:p w14:paraId="290D80CF" w14:textId="6D130FA3" w:rsidR="00C47098" w:rsidRPr="004C5125" w:rsidRDefault="00CA3E6F" w:rsidP="00E1715F">
      <w:pPr>
        <w:pStyle w:val="ListBullet"/>
      </w:pPr>
      <w:r w:rsidRPr="004C5125">
        <w:t xml:space="preserve">We discussed </w:t>
      </w:r>
      <w:r w:rsidR="00EE14A4" w:rsidRPr="004C5125">
        <w:t>three</w:t>
      </w:r>
      <w:r w:rsidRPr="004C5125">
        <w:t xml:space="preserve"> </w:t>
      </w:r>
      <w:r w:rsidR="008E6216" w:rsidRPr="004C5125">
        <w:t xml:space="preserve">foundational </w:t>
      </w:r>
      <w:r w:rsidR="008E584D" w:rsidRPr="004C5125">
        <w:t>skills</w:t>
      </w:r>
      <w:r w:rsidR="006A4368" w:rsidRPr="004C5125">
        <w:t xml:space="preserve"> in children</w:t>
      </w:r>
      <w:r w:rsidR="008E6216" w:rsidRPr="004C5125">
        <w:t>’s</w:t>
      </w:r>
      <w:r w:rsidR="006A4368" w:rsidRPr="004C5125">
        <w:t xml:space="preserve"> understanding</w:t>
      </w:r>
      <w:r w:rsidRPr="004C5125">
        <w:t xml:space="preserve"> of </w:t>
      </w:r>
      <w:r w:rsidR="003D79B3" w:rsidRPr="004C5125">
        <w:t>data</w:t>
      </w:r>
      <w:r w:rsidRPr="004C5125">
        <w:t xml:space="preserve">: </w:t>
      </w:r>
      <w:r w:rsidR="006A4368" w:rsidRPr="004C5125">
        <w:t>sorting and classifying</w:t>
      </w:r>
      <w:r w:rsidR="001C2C1F" w:rsidRPr="004C5125">
        <w:t>,</w:t>
      </w:r>
      <w:r w:rsidRPr="004C5125">
        <w:t xml:space="preserve"> </w:t>
      </w:r>
      <w:r w:rsidR="006A4368" w:rsidRPr="004C5125">
        <w:t>collecting and representing</w:t>
      </w:r>
      <w:r w:rsidR="001C2C1F" w:rsidRPr="004C5125">
        <w:t>,</w:t>
      </w:r>
      <w:r w:rsidR="00C47098" w:rsidRPr="004C5125">
        <w:t xml:space="preserve"> and </w:t>
      </w:r>
      <w:r w:rsidR="006A4368" w:rsidRPr="004C5125">
        <w:t>interpreting</w:t>
      </w:r>
      <w:r w:rsidR="00C47098" w:rsidRPr="004C5125">
        <w:t>.</w:t>
      </w:r>
    </w:p>
    <w:p w14:paraId="320CC00A" w14:textId="4E897282" w:rsidR="006A4368" w:rsidRPr="004C5125" w:rsidRDefault="006A4368" w:rsidP="00E1715F">
      <w:pPr>
        <w:pStyle w:val="ListBullet"/>
      </w:pPr>
      <w:r w:rsidRPr="004C5125">
        <w:t>We also discussed ways you can support children in developing these foundations skills.</w:t>
      </w:r>
    </w:p>
    <w:p w14:paraId="05F0F588" w14:textId="77777777" w:rsidR="00BA6473" w:rsidRPr="004C5125" w:rsidRDefault="00BA6473" w:rsidP="00E1715F">
      <w:pPr>
        <w:pStyle w:val="ListBullet"/>
      </w:pPr>
      <w:r w:rsidRPr="004C5125">
        <w:t xml:space="preserve">We will end our session today with some reflection. </w:t>
      </w:r>
    </w:p>
    <w:p w14:paraId="72A64AAC" w14:textId="5A00B580" w:rsidR="006A4368" w:rsidRPr="004C5125" w:rsidRDefault="006A4368" w:rsidP="00E1715F">
      <w:pPr>
        <w:pStyle w:val="ListBullet"/>
      </w:pPr>
      <w:r w:rsidRPr="004C5125">
        <w:lastRenderedPageBreak/>
        <w:t xml:space="preserve">Take </w:t>
      </w:r>
      <w:r w:rsidR="00BA6473" w:rsidRPr="004C5125">
        <w:t>a piece</w:t>
      </w:r>
      <w:r w:rsidRPr="004C5125">
        <w:t xml:space="preserve"> </w:t>
      </w:r>
      <w:r w:rsidR="001C2C1F" w:rsidRPr="004C5125">
        <w:t xml:space="preserve">of </w:t>
      </w:r>
      <w:r w:rsidRPr="004C5125">
        <w:t xml:space="preserve">paper and divide it into three columns. Then add the </w:t>
      </w:r>
      <w:r w:rsidR="00BA6473" w:rsidRPr="004C5125">
        <w:t xml:space="preserve">following </w:t>
      </w:r>
      <w:r w:rsidRPr="004C5125">
        <w:t xml:space="preserve">headings to these columns: </w:t>
      </w:r>
      <w:r w:rsidR="001C2C1F" w:rsidRPr="004C5125">
        <w:t>C</w:t>
      </w:r>
      <w:r w:rsidRPr="004C5125">
        <w:t xml:space="preserve">onnect, </w:t>
      </w:r>
      <w:r w:rsidR="001C2C1F" w:rsidRPr="004C5125">
        <w:t>E</w:t>
      </w:r>
      <w:r w:rsidRPr="004C5125">
        <w:t>xtend</w:t>
      </w:r>
      <w:r w:rsidR="008E6216" w:rsidRPr="004C5125">
        <w:t>,</w:t>
      </w:r>
      <w:r w:rsidRPr="004C5125">
        <w:t xml:space="preserve"> and </w:t>
      </w:r>
      <w:r w:rsidR="001C2C1F" w:rsidRPr="004C5125">
        <w:t>C</w:t>
      </w:r>
      <w:r w:rsidRPr="004C5125">
        <w:t>hallenge.</w:t>
      </w:r>
    </w:p>
    <w:p w14:paraId="789DCD00" w14:textId="34E27E7D" w:rsidR="00BA6473" w:rsidRPr="004C5125" w:rsidRDefault="00FF7C96" w:rsidP="00E1715F">
      <w:pPr>
        <w:pStyle w:val="ListBullet"/>
      </w:pPr>
      <w:r w:rsidRPr="004C5125">
        <w:t>What information or practices</w:t>
      </w:r>
      <w:r w:rsidR="00BA6473" w:rsidRPr="004C5125">
        <w:t xml:space="preserve"> that were discussed </w:t>
      </w:r>
      <w:r w:rsidRPr="004C5125">
        <w:t xml:space="preserve">in this session </w:t>
      </w:r>
      <w:r w:rsidR="00BA6473" w:rsidRPr="004C5125">
        <w:rPr>
          <w:i/>
          <w:iCs/>
        </w:rPr>
        <w:t>connected</w:t>
      </w:r>
      <w:r w:rsidR="00BA6473" w:rsidRPr="004C5125">
        <w:t xml:space="preserve"> to what you already do</w:t>
      </w:r>
      <w:r w:rsidRPr="004C5125">
        <w:t>? Record your examples in the “</w:t>
      </w:r>
      <w:r w:rsidR="001C2C1F" w:rsidRPr="004C5125">
        <w:t>C</w:t>
      </w:r>
      <w:r w:rsidRPr="004C5125">
        <w:t>onnect” column.</w:t>
      </w:r>
    </w:p>
    <w:p w14:paraId="1EF71EB5" w14:textId="77777777" w:rsidR="00BA6473" w:rsidRPr="004C5125" w:rsidRDefault="00BA6473" w:rsidP="00E1715F">
      <w:pPr>
        <w:pStyle w:val="ListBullet"/>
      </w:pPr>
      <w:r w:rsidRPr="004C5125">
        <w:t>[Allow two minutes for participants to write down their ideas.]</w:t>
      </w:r>
    </w:p>
    <w:p w14:paraId="033949C9" w14:textId="701B449E" w:rsidR="006A4368" w:rsidRPr="004C5125" w:rsidRDefault="00FF7C96" w:rsidP="00E1715F">
      <w:pPr>
        <w:pStyle w:val="ListBullet"/>
      </w:pPr>
      <w:r w:rsidRPr="004C5125">
        <w:t>How has the information or practices</w:t>
      </w:r>
      <w:r w:rsidR="00BA6473" w:rsidRPr="004C5125">
        <w:t xml:space="preserve"> that were discussed </w:t>
      </w:r>
      <w:r w:rsidRPr="004C5125">
        <w:t xml:space="preserve">in this session </w:t>
      </w:r>
      <w:r w:rsidR="00BA6473" w:rsidRPr="004C5125">
        <w:rPr>
          <w:i/>
          <w:iCs/>
        </w:rPr>
        <w:t>extended</w:t>
      </w:r>
      <w:r w:rsidR="00BA6473" w:rsidRPr="004C5125">
        <w:t xml:space="preserve"> your thinking</w:t>
      </w:r>
      <w:r w:rsidRPr="004C5125">
        <w:t>? Record your examples in the “</w:t>
      </w:r>
      <w:r w:rsidR="001C2C1F" w:rsidRPr="004C5125">
        <w:t>E</w:t>
      </w:r>
      <w:r w:rsidRPr="004C5125">
        <w:t>xtend” column.</w:t>
      </w:r>
    </w:p>
    <w:p w14:paraId="30C6E2E2" w14:textId="77777777" w:rsidR="00BA6473" w:rsidRPr="004C5125" w:rsidRDefault="00BA6473" w:rsidP="00E1715F">
      <w:pPr>
        <w:pStyle w:val="ListBullet"/>
      </w:pPr>
      <w:r w:rsidRPr="004C5125">
        <w:t>[Allow two minutes for participants to write down their ideas.]</w:t>
      </w:r>
    </w:p>
    <w:p w14:paraId="1BBCD737" w14:textId="61245EFA" w:rsidR="006A4368" w:rsidRPr="004C5125" w:rsidRDefault="00FF7C96" w:rsidP="00E1715F">
      <w:pPr>
        <w:pStyle w:val="ListBullet"/>
      </w:pPr>
      <w:r w:rsidRPr="004C5125">
        <w:t>What</w:t>
      </w:r>
      <w:r w:rsidR="00BA6473" w:rsidRPr="004C5125">
        <w:t xml:space="preserve"> </w:t>
      </w:r>
      <w:r w:rsidR="00BA6473" w:rsidRPr="004C5125">
        <w:rPr>
          <w:i/>
          <w:iCs/>
        </w:rPr>
        <w:t>challenges</w:t>
      </w:r>
      <w:r w:rsidR="00BA6473" w:rsidRPr="004C5125">
        <w:t xml:space="preserve"> or questions</w:t>
      </w:r>
      <w:r w:rsidRPr="004C5125">
        <w:t xml:space="preserve"> do</w:t>
      </w:r>
      <w:r w:rsidR="00BA6473" w:rsidRPr="004C5125">
        <w:t xml:space="preserve"> you have about </w:t>
      </w:r>
      <w:r w:rsidRPr="004C5125">
        <w:t xml:space="preserve">any of the </w:t>
      </w:r>
      <w:r w:rsidR="00BA6473" w:rsidRPr="004C5125">
        <w:t>information presented in this session</w:t>
      </w:r>
      <w:r w:rsidRPr="004C5125">
        <w:t>? Record your examples in the “</w:t>
      </w:r>
      <w:r w:rsidR="001C2C1F" w:rsidRPr="004C5125">
        <w:t>C</w:t>
      </w:r>
      <w:r w:rsidRPr="004C5125">
        <w:t>hallenge” column.</w:t>
      </w:r>
    </w:p>
    <w:p w14:paraId="0286A7BE" w14:textId="01353519" w:rsidR="006A4368" w:rsidRPr="004C5125" w:rsidRDefault="006A4368" w:rsidP="00E1715F">
      <w:pPr>
        <w:pStyle w:val="ListBullet"/>
      </w:pPr>
      <w:r w:rsidRPr="004C5125">
        <w:t>[Allow two minutes for participants to write down their ideas.</w:t>
      </w:r>
      <w:r w:rsidR="00BA6473" w:rsidRPr="004C5125">
        <w:t xml:space="preserve"> Then choose a facilitation </w:t>
      </w:r>
      <w:r w:rsidR="008E6216" w:rsidRPr="004C5125">
        <w:t xml:space="preserve">approach </w:t>
      </w:r>
      <w:r w:rsidR="00BA6473" w:rsidRPr="004C5125">
        <w:t xml:space="preserve">from the </w:t>
      </w:r>
      <w:r w:rsidR="0024671F">
        <w:t>f</w:t>
      </w:r>
      <w:r w:rsidR="00805CD9" w:rsidRPr="00805CD9">
        <w:t xml:space="preserve">acilitator </w:t>
      </w:r>
      <w:r w:rsidR="00BA6473" w:rsidRPr="004C5125">
        <w:t xml:space="preserve">notes below and provide </w:t>
      </w:r>
      <w:r w:rsidR="00805CD9">
        <w:t>3–5</w:t>
      </w:r>
      <w:r w:rsidR="00BA6473" w:rsidRPr="004C5125">
        <w:t xml:space="preserve"> minutes for participants to share what they recorded on their paper with others</w:t>
      </w:r>
      <w:r w:rsidRPr="004C5125">
        <w:t>]</w:t>
      </w:r>
      <w:r w:rsidR="00BA6473" w:rsidRPr="004C5125">
        <w:t>.</w:t>
      </w:r>
    </w:p>
    <w:p w14:paraId="3CA02A0A" w14:textId="77777777" w:rsidR="006A4368" w:rsidRPr="004C5125" w:rsidRDefault="006A4368" w:rsidP="00E1715F">
      <w:pPr>
        <w:pStyle w:val="ListBullet"/>
      </w:pPr>
      <w:r w:rsidRPr="004C5125">
        <w:t>Thank you for your time, attention, and engagement. It has been wonderful working with you.</w:t>
      </w:r>
    </w:p>
    <w:p w14:paraId="4B52AC51" w14:textId="6D941B31" w:rsidR="00C43A6B" w:rsidRPr="004C5125" w:rsidRDefault="00CA3E6F" w:rsidP="004C5125">
      <w:pPr>
        <w:pStyle w:val="Heading3"/>
      </w:pPr>
      <w:r w:rsidRPr="004C5125">
        <w:t>Facilitator Notes</w:t>
      </w:r>
    </w:p>
    <w:p w14:paraId="011E3096" w14:textId="37B9669E" w:rsidR="00C43A6B" w:rsidRPr="004C5125" w:rsidRDefault="00CA3E6F" w:rsidP="00E1715F">
      <w:pPr>
        <w:pStyle w:val="ListBullet"/>
        <w:rPr>
          <w:b/>
          <w:bCs/>
        </w:rPr>
      </w:pPr>
      <w:r w:rsidRPr="004C5125">
        <w:t xml:space="preserve">Adjust the way you </w:t>
      </w:r>
      <w:r w:rsidR="00BA6473" w:rsidRPr="004C5125">
        <w:t>debrief</w:t>
      </w:r>
      <w:r w:rsidRPr="004C5125">
        <w:t xml:space="preserve"> the activity based on group size, session length and format, and participants’ needs.</w:t>
      </w:r>
    </w:p>
    <w:p w14:paraId="34FEA3F8" w14:textId="684C6D02" w:rsidR="003970D0" w:rsidRPr="004C5125" w:rsidRDefault="003970D0" w:rsidP="004B2E23">
      <w:pPr>
        <w:pStyle w:val="ListBullet2"/>
      </w:pPr>
      <w:r w:rsidRPr="004C5125">
        <w:t xml:space="preserve">For small groups, </w:t>
      </w:r>
      <w:r w:rsidR="00BA6473" w:rsidRPr="004C5125">
        <w:t>go through each column one</w:t>
      </w:r>
      <w:r w:rsidR="004D03B9" w:rsidRPr="004C5125">
        <w:t xml:space="preserve"> </w:t>
      </w:r>
      <w:r w:rsidR="00BA6473" w:rsidRPr="004C5125">
        <w:t>by</w:t>
      </w:r>
      <w:r w:rsidR="004D03B9" w:rsidRPr="004C5125">
        <w:t xml:space="preserve"> </w:t>
      </w:r>
      <w:r w:rsidR="00BA6473" w:rsidRPr="004C5125">
        <w:t xml:space="preserve">one and </w:t>
      </w:r>
      <w:r w:rsidRPr="004C5125">
        <w:t xml:space="preserve">invite participants to share </w:t>
      </w:r>
      <w:r w:rsidR="00BA6473" w:rsidRPr="004C5125">
        <w:t>what they recorded with the whole group.</w:t>
      </w:r>
    </w:p>
    <w:p w14:paraId="5A86CE64" w14:textId="6F26E78F" w:rsidR="00DF1C7E" w:rsidRPr="004C5125" w:rsidRDefault="003970D0" w:rsidP="004B2E23">
      <w:pPr>
        <w:pStyle w:val="ListBullet2"/>
      </w:pPr>
      <w:r w:rsidRPr="004C5125">
        <w:t xml:space="preserve">For large groups, </w:t>
      </w:r>
      <w:r w:rsidR="000D4C65" w:rsidRPr="004C5125">
        <w:t xml:space="preserve">invite </w:t>
      </w:r>
      <w:r w:rsidR="008700F5" w:rsidRPr="004C5125">
        <w:t xml:space="preserve">participants </w:t>
      </w:r>
      <w:r w:rsidR="002C1D3F">
        <w:t xml:space="preserve">to </w:t>
      </w:r>
      <w:r w:rsidR="00BA6473" w:rsidRPr="004C5125">
        <w:t>go through each column one</w:t>
      </w:r>
      <w:r w:rsidR="004D03B9" w:rsidRPr="004C5125">
        <w:t xml:space="preserve"> </w:t>
      </w:r>
      <w:r w:rsidR="00BA6473" w:rsidRPr="004C5125">
        <w:t>by</w:t>
      </w:r>
      <w:r w:rsidR="004D03B9" w:rsidRPr="004C5125">
        <w:t xml:space="preserve"> </w:t>
      </w:r>
      <w:r w:rsidR="00BA6473" w:rsidRPr="004C5125">
        <w:t>one and share with their table group.</w:t>
      </w:r>
    </w:p>
    <w:sectPr w:rsidR="00DF1C7E" w:rsidRPr="004C5125" w:rsidSect="004573DA">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5F27C" w14:textId="77777777" w:rsidR="001A1F47" w:rsidRDefault="001A1F47">
      <w:r>
        <w:separator/>
      </w:r>
    </w:p>
  </w:endnote>
  <w:endnote w:type="continuationSeparator" w:id="0">
    <w:p w14:paraId="56BF2104" w14:textId="77777777" w:rsidR="001A1F47" w:rsidRDefault="001A1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Noto Sans Symbols">
    <w:altName w:val="Calibri"/>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mn-ea">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ITC Franklin Gothic BookCd">
    <w:altName w:val="Calibri"/>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2353673"/>
      <w:docPartObj>
        <w:docPartGallery w:val="Page Numbers (Bottom of Page)"/>
        <w:docPartUnique/>
      </w:docPartObj>
    </w:sdtPr>
    <w:sdtContent>
      <w:p w14:paraId="6E0C35A8" w14:textId="154DC885" w:rsidR="00F56D63" w:rsidRDefault="00F56D63" w:rsidP="00141B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CC4963" w14:textId="77777777" w:rsidR="00F56D63" w:rsidRDefault="00F56D63" w:rsidP="00F56D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664442829"/>
      <w:docPartObj>
        <w:docPartGallery w:val="Page Numbers (Bottom of Page)"/>
        <w:docPartUnique/>
      </w:docPartObj>
    </w:sdtPr>
    <w:sdtContent>
      <w:p w14:paraId="7E749E2E" w14:textId="77777777" w:rsidR="004573DA" w:rsidRPr="00DB4978" w:rsidRDefault="004573DA" w:rsidP="004573DA">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of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582ED65D" w14:textId="46DB728E" w:rsidR="00F56D63" w:rsidRPr="004573DA" w:rsidRDefault="004573DA" w:rsidP="004573DA">
    <w:pPr>
      <w:pStyle w:val="Footer"/>
      <w:ind w:left="-630" w:right="360"/>
      <w:rPr>
        <w:b/>
        <w:bCs/>
      </w:rPr>
    </w:pPr>
    <w:r w:rsidRPr="00DB4978">
      <w:rPr>
        <w:b/>
        <w:bCs/>
        <w:noProof/>
      </w:rPr>
      <w:drawing>
        <wp:inline distT="0" distB="0" distL="0" distR="0" wp14:anchorId="2891CF1A" wp14:editId="7CC2E937">
          <wp:extent cx="2286000" cy="449140"/>
          <wp:effectExtent l="0" t="0" r="0" b="8255"/>
          <wp:docPr id="177743043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053071961"/>
      <w:docPartObj>
        <w:docPartGallery w:val="Page Numbers (Bottom of Page)"/>
        <w:docPartUnique/>
      </w:docPartObj>
    </w:sdtPr>
    <w:sdtContent>
      <w:p w14:paraId="125E53A3" w14:textId="77777777" w:rsidR="004573DA" w:rsidRPr="00DB4978" w:rsidRDefault="004573DA" w:rsidP="004573DA">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of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26B1E9AD" w14:textId="40A4734E" w:rsidR="004573DA" w:rsidRPr="004573DA" w:rsidRDefault="004573DA" w:rsidP="004573DA">
    <w:pPr>
      <w:pStyle w:val="Footer"/>
      <w:ind w:left="-630" w:right="360"/>
      <w:rPr>
        <w:b/>
        <w:bCs/>
      </w:rPr>
    </w:pPr>
    <w:r w:rsidRPr="00DB4978">
      <w:rPr>
        <w:b/>
        <w:bCs/>
        <w:noProof/>
      </w:rPr>
      <w:drawing>
        <wp:inline distT="0" distB="0" distL="0" distR="0" wp14:anchorId="797D4328" wp14:editId="558644F3">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BA53D" w14:textId="77777777" w:rsidR="001A1F47" w:rsidRDefault="001A1F47">
      <w:r>
        <w:separator/>
      </w:r>
    </w:p>
  </w:footnote>
  <w:footnote w:type="continuationSeparator" w:id="0">
    <w:p w14:paraId="58E1B328" w14:textId="77777777" w:rsidR="001A1F47" w:rsidRDefault="001A1F47">
      <w:r>
        <w:continuationSeparator/>
      </w:r>
    </w:p>
  </w:footnote>
  <w:footnote w:type="continuationNotice" w:id="1">
    <w:p w14:paraId="347CCFE4" w14:textId="77777777" w:rsidR="001A1F47" w:rsidRDefault="001A1F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941B" w14:textId="6F63B3B1" w:rsidR="00C43A6B" w:rsidRPr="004573DA" w:rsidRDefault="004573DA" w:rsidP="004573DA">
    <w:pPr>
      <w:pStyle w:val="Header"/>
    </w:pPr>
    <w:r>
      <w:rPr>
        <w:noProof/>
        <w14:ligatures w14:val="none"/>
      </w:rPr>
      <w:drawing>
        <wp:anchor distT="0" distB="0" distL="114300" distR="114300" simplePos="0" relativeHeight="251659264" behindDoc="1" locked="0" layoutInCell="1" allowOverlap="1" wp14:anchorId="095340BA" wp14:editId="5E574BE0">
          <wp:simplePos x="0" y="0"/>
          <wp:positionH relativeFrom="column">
            <wp:posOffset>-962025</wp:posOffset>
          </wp:positionH>
          <wp:positionV relativeFrom="paragraph">
            <wp:posOffset>-451485</wp:posOffset>
          </wp:positionV>
          <wp:extent cx="7877175" cy="695144"/>
          <wp:effectExtent l="0" t="0" r="0" b="0"/>
          <wp:wrapNone/>
          <wp:docPr id="84924130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41300"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77175" cy="69514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5408" behindDoc="0" locked="0" layoutInCell="1" allowOverlap="1" wp14:anchorId="59BD5DE8" wp14:editId="50C868D8">
              <wp:simplePos x="0" y="0"/>
              <wp:positionH relativeFrom="column">
                <wp:posOffset>-409575</wp:posOffset>
              </wp:positionH>
              <wp:positionV relativeFrom="paragraph">
                <wp:posOffset>-222250</wp:posOffset>
              </wp:positionV>
              <wp:extent cx="236093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C24B10" w14:textId="22BAAD3A" w:rsidR="004573DA" w:rsidRPr="003A1740" w:rsidRDefault="004573DA" w:rsidP="004573DA">
                          <w:pPr>
                            <w:rPr>
                              <w:rFonts w:ascii="Poppins SemiBold" w:hAnsi="Poppins SemiBold" w:cs="Poppins SemiBold"/>
                              <w:color w:val="FFFFFF" w:themeColor="background1"/>
                            </w:rPr>
                          </w:pPr>
                          <w:r>
                            <w:rPr>
                              <w:rFonts w:ascii="Poppins SemiBold" w:hAnsi="Poppins SemiBold" w:cs="Poppins SemiBold"/>
                              <w:color w:val="FFFFFF" w:themeColor="background1"/>
                            </w:rPr>
                            <w:t>Data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9BD5DE8" id="_x0000_t202" coordsize="21600,21600" o:spt="202" path="m,l,21600r21600,l21600,xe">
              <v:stroke joinstyle="miter"/>
              <v:path gradientshapeok="t" o:connecttype="rect"/>
            </v:shapetype>
            <v:shape id="Text Box 2" o:spid="_x0000_s1026" type="#_x0000_t202" style="position:absolute;margin-left:-32.25pt;margin-top:-17.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" filled="f" stroked="f">
              <v:textbox style="mso-fit-shape-to-text:t">
                <w:txbxContent>
                  <w:p w14:paraId="3DC24B10" w14:textId="22BAAD3A" w:rsidR="004573DA" w:rsidRPr="003A1740" w:rsidRDefault="004573DA" w:rsidP="004573DA">
                    <w:pPr>
                      <w:rPr>
                        <w:rFonts w:ascii="Poppins SemiBold" w:hAnsi="Poppins SemiBold" w:cs="Poppins SemiBold"/>
                        <w:color w:val="FFFFFF" w:themeColor="background1"/>
                      </w:rPr>
                    </w:pPr>
                    <w:r>
                      <w:rPr>
                        <w:rFonts w:ascii="Poppins SemiBold" w:hAnsi="Poppins SemiBold" w:cs="Poppins SemiBold"/>
                        <w:color w:val="FFFFFF" w:themeColor="background1"/>
                      </w:rPr>
                      <w:t>Data</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540E1" w14:textId="5EF190B9" w:rsidR="004573DA" w:rsidRDefault="004573DA" w:rsidP="004573DA">
    <w:pPr>
      <w:pStyle w:val="Header"/>
      <w:ind w:right="360"/>
    </w:pPr>
    <w:r>
      <w:rPr>
        <w:noProof/>
        <w14:ligatures w14:val="none"/>
      </w:rPr>
      <w:drawing>
        <wp:anchor distT="0" distB="0" distL="114300" distR="114300" simplePos="0" relativeHeight="251658240" behindDoc="1" locked="0" layoutInCell="1" allowOverlap="1" wp14:anchorId="6B9F53D8" wp14:editId="5A0A42A6">
          <wp:simplePos x="0" y="0"/>
          <wp:positionH relativeFrom="column">
            <wp:posOffset>-914400</wp:posOffset>
          </wp:positionH>
          <wp:positionV relativeFrom="paragraph">
            <wp:posOffset>-457200</wp:posOffset>
          </wp:positionV>
          <wp:extent cx="7791450" cy="687579"/>
          <wp:effectExtent l="0" t="0" r="0" b="0"/>
          <wp:wrapNone/>
          <wp:docPr id="7582441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44146"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91450" cy="68757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6517384E" wp14:editId="46D7E852">
              <wp:simplePos x="0" y="0"/>
              <wp:positionH relativeFrom="column">
                <wp:posOffset>-455295</wp:posOffset>
              </wp:positionH>
              <wp:positionV relativeFrom="paragraph">
                <wp:posOffset>-228600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09A35DC" w14:textId="77777777" w:rsidR="004573DA" w:rsidRPr="003A1740" w:rsidRDefault="004573DA" w:rsidP="004573DA">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517384E" id="_x0000_t202" coordsize="21600,21600" o:spt="202" path="m,l,21600r21600,l21600,xe">
              <v:stroke joinstyle="miter"/>
              <v:path gradientshapeok="t" o:connecttype="rect"/>
            </v:shapetype>
            <v:shape id="_x0000_s1027" type="#_x0000_t202" style="position:absolute;margin-left:-35.85pt;margin-top:-18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" filled="f" stroked="f">
              <v:textbox style="mso-fit-shape-to-text:t">
                <w:txbxContent>
                  <w:p w14:paraId="209A35DC" w14:textId="77777777" w:rsidR="004573DA" w:rsidRPr="003A1740" w:rsidRDefault="004573DA" w:rsidP="004573DA">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3F85F6A" wp14:editId="4A71463D">
              <wp:simplePos x="0" y="0"/>
              <wp:positionH relativeFrom="column">
                <wp:posOffset>2609850</wp:posOffset>
              </wp:positionH>
              <wp:positionV relativeFrom="paragraph">
                <wp:posOffset>-228600</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1B3DAEC" w14:textId="33988FC3" w:rsidR="004573DA" w:rsidRPr="003A1740" w:rsidRDefault="004573DA" w:rsidP="004573DA">
                          <w:pPr>
                            <w:rPr>
                              <w:rFonts w:ascii="Poppins SemiBold" w:hAnsi="Poppins SemiBold" w:cs="Poppins SemiBold"/>
                              <w:color w:val="FFFFFF" w:themeColor="background1"/>
                            </w:rPr>
                          </w:pPr>
                          <w:r>
                            <w:rPr>
                              <w:rFonts w:ascii="Poppins SemiBold" w:hAnsi="Poppins SemiBold" w:cs="Poppins SemiBold"/>
                              <w:color w:val="FFFFFF" w:themeColor="background1"/>
                            </w:rPr>
                            <w:t>Data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F85F6A" id="_x0000_s1028" type="#_x0000_t202" style="position:absolute;margin-left:205.5pt;margin-top:-18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" filled="f" stroked="f">
              <v:textbox style="mso-fit-shape-to-text:t">
                <w:txbxContent>
                  <w:p w14:paraId="41B3DAEC" w14:textId="33988FC3" w:rsidR="004573DA" w:rsidRPr="003A1740" w:rsidRDefault="004573DA" w:rsidP="004573DA">
                    <w:pPr>
                      <w:rPr>
                        <w:rFonts w:ascii="Poppins SemiBold" w:hAnsi="Poppins SemiBold" w:cs="Poppins SemiBold"/>
                        <w:color w:val="FFFFFF" w:themeColor="background1"/>
                      </w:rPr>
                    </w:pPr>
                    <w:r>
                      <w:rPr>
                        <w:rFonts w:ascii="Poppins SemiBold" w:hAnsi="Poppins SemiBold" w:cs="Poppins SemiBold"/>
                        <w:color w:val="FFFFFF" w:themeColor="background1"/>
                      </w:rPr>
                      <w:t>Data</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5B5271"/>
    <w:multiLevelType w:val="hybridMultilevel"/>
    <w:tmpl w:val="09A20DF0"/>
    <w:styleLink w:val="ImportedStyle4"/>
    <w:lvl w:ilvl="0" w:tplc="122EDC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889A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4455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2DC0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4818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90D2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82DE0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622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E058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2" w15:restartNumberingAfterBreak="0">
    <w:nsid w:val="0C8B6CF8"/>
    <w:multiLevelType w:val="hybridMultilevel"/>
    <w:tmpl w:val="7FF41308"/>
    <w:numStyleLink w:val="ImportedStyle1"/>
  </w:abstractNum>
  <w:abstractNum w:abstractNumId="13" w15:restartNumberingAfterBreak="0">
    <w:nsid w:val="0F32361C"/>
    <w:multiLevelType w:val="hybridMultilevel"/>
    <w:tmpl w:val="FF1456DE"/>
    <w:styleLink w:val="ImportedStyle7"/>
    <w:lvl w:ilvl="0" w:tplc="F18E58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0291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2483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092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DAA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CAD9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2C20C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0A14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6EC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8E6CA4"/>
    <w:multiLevelType w:val="hybridMultilevel"/>
    <w:tmpl w:val="2976025C"/>
    <w:styleLink w:val="ImportedStyle6"/>
    <w:lvl w:ilvl="0" w:tplc="C83C19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F067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B029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F66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E015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90A1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F898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A5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0201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6C548E9"/>
    <w:multiLevelType w:val="hybridMultilevel"/>
    <w:tmpl w:val="BAA494BE"/>
    <w:styleLink w:val="ImportedStyle15"/>
    <w:lvl w:ilvl="0" w:tplc="AC3865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0EBA9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B4385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48FB5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1CF00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0E27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389B2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B4ACF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04D8C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FC20BF"/>
    <w:multiLevelType w:val="hybridMultilevel"/>
    <w:tmpl w:val="AAB45DAA"/>
    <w:lvl w:ilvl="0" w:tplc="A27E420C">
      <w:start w:val="1"/>
      <w:numFmt w:val="bullet"/>
      <w:lvlText w:val=""/>
      <w:lvlJc w:val="left"/>
      <w:pPr>
        <w:ind w:left="720" w:hanging="360"/>
      </w:pPr>
      <w:rPr>
        <w:rFonts w:ascii="Symbol" w:hAnsi="Symbol" w:hint="default"/>
        <w:color w:val="auto"/>
      </w:rPr>
    </w:lvl>
    <w:lvl w:ilvl="1" w:tplc="1C96EC8A">
      <w:start w:val="1"/>
      <w:numFmt w:val="bullet"/>
      <w:pStyle w:val="Style1"/>
      <w:lvlText w:val="o"/>
      <w:lvlJc w:val="left"/>
      <w:pPr>
        <w:ind w:left="1440" w:hanging="360"/>
      </w:pPr>
      <w:rPr>
        <w:rFonts w:ascii="Courier New" w:hAnsi="Courier New" w:cs="Courier New" w:hint="default"/>
      </w:rPr>
    </w:lvl>
    <w:lvl w:ilvl="2" w:tplc="336E502C">
      <w:start w:val="4"/>
      <w:numFmt w:val="bullet"/>
      <w:lvlText w:val="•"/>
      <w:lvlJc w:val="left"/>
      <w:pPr>
        <w:ind w:left="2160" w:hanging="360"/>
      </w:pPr>
      <w:rPr>
        <w:rFonts w:ascii="Calibri" w:eastAsiaTheme="minorHAnsi"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13719C"/>
    <w:multiLevelType w:val="hybridMultilevel"/>
    <w:tmpl w:val="9688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2C1EE4"/>
    <w:multiLevelType w:val="hybridMultilevel"/>
    <w:tmpl w:val="6EF8B15C"/>
    <w:styleLink w:val="ImportedStyle14"/>
    <w:lvl w:ilvl="0" w:tplc="BFF82CC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20E6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5E1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B82A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DE47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9493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B0EF8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EE25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0037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D176CDA"/>
    <w:multiLevelType w:val="hybridMultilevel"/>
    <w:tmpl w:val="86444FF0"/>
    <w:styleLink w:val="ImportedStyle8"/>
    <w:lvl w:ilvl="0" w:tplc="FEEC55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74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3ECC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50E3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EE95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18AD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ACA25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460D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C3B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F83B41"/>
    <w:multiLevelType w:val="hybridMultilevel"/>
    <w:tmpl w:val="F9421E5C"/>
    <w:styleLink w:val="ImportedStyle17"/>
    <w:lvl w:ilvl="0" w:tplc="28349A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3A523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360BB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D8A1B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5CD97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7A9EC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3CA0B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684C1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32463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471370EE"/>
    <w:multiLevelType w:val="hybridMultilevel"/>
    <w:tmpl w:val="3A3EC810"/>
    <w:styleLink w:val="ImportedStyle16"/>
    <w:lvl w:ilvl="0" w:tplc="C5CEE9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D251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989D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84206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90DF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700D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F81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E04C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16A9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4E251F03"/>
    <w:multiLevelType w:val="hybridMultilevel"/>
    <w:tmpl w:val="F4EC985A"/>
    <w:styleLink w:val="ImportedStyle10"/>
    <w:lvl w:ilvl="0" w:tplc="403223E0">
      <w:start w:val="1"/>
      <w:numFmt w:val="bullet"/>
      <w:lvlText w:val="●"/>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2E6200">
      <w:start w:val="1"/>
      <w:numFmt w:val="bullet"/>
      <w:lvlText w:val="o"/>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021DC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2251A8">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2E54E">
      <w:start w:val="1"/>
      <w:numFmt w:val="bullet"/>
      <w:lvlText w:val="o"/>
      <w:lvlJc w:val="left"/>
      <w:pPr>
        <w:ind w:left="39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EE68C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E3D88">
      <w:start w:val="1"/>
      <w:numFmt w:val="bullet"/>
      <w:lvlText w:val="●"/>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16FBF0">
      <w:start w:val="1"/>
      <w:numFmt w:val="bullet"/>
      <w:lvlText w:val="o"/>
      <w:lvlJc w:val="left"/>
      <w:pPr>
        <w:ind w:left="61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925E5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A05D39"/>
    <w:multiLevelType w:val="hybridMultilevel"/>
    <w:tmpl w:val="43C08DBC"/>
    <w:styleLink w:val="ImportedStyle2"/>
    <w:lvl w:ilvl="0" w:tplc="07D6F7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8C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6D4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C52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FC8D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6C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E4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366C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85C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717727"/>
    <w:multiLevelType w:val="hybridMultilevel"/>
    <w:tmpl w:val="BE9AD166"/>
    <w:styleLink w:val="ImportedStyle11"/>
    <w:lvl w:ilvl="0" w:tplc="B4CA39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C2D3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9E62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743D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06FE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D211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D4F8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C862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A69B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68"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69"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70"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2735CC"/>
    <w:multiLevelType w:val="hybridMultilevel"/>
    <w:tmpl w:val="16B46A20"/>
    <w:styleLink w:val="ImportedStyle5"/>
    <w:lvl w:ilvl="0" w:tplc="C7AEF4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42C8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8017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6C0E4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E4AF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AAE3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081BC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1CD2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4CE7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44576213">
    <w:abstractNumId w:val="49"/>
  </w:num>
  <w:num w:numId="2" w16cid:durableId="423766433">
    <w:abstractNumId w:val="12"/>
  </w:num>
  <w:num w:numId="3" w16cid:durableId="1819682995">
    <w:abstractNumId w:val="53"/>
  </w:num>
  <w:num w:numId="4" w16cid:durableId="1545755245">
    <w:abstractNumId w:val="15"/>
  </w:num>
  <w:num w:numId="5" w16cid:durableId="388767768">
    <w:abstractNumId w:val="3"/>
  </w:num>
  <w:num w:numId="6" w16cid:durableId="118568288">
    <w:abstractNumId w:val="72"/>
  </w:num>
  <w:num w:numId="7" w16cid:durableId="1229264846">
    <w:abstractNumId w:val="17"/>
  </w:num>
  <w:num w:numId="8" w16cid:durableId="1773817548">
    <w:abstractNumId w:val="13"/>
  </w:num>
  <w:num w:numId="9" w16cid:durableId="177743534">
    <w:abstractNumId w:val="40"/>
  </w:num>
  <w:num w:numId="10" w16cid:durableId="555165627">
    <w:abstractNumId w:val="59"/>
  </w:num>
  <w:num w:numId="11" w16cid:durableId="436679883">
    <w:abstractNumId w:val="50"/>
  </w:num>
  <w:num w:numId="12" w16cid:durableId="1269661416">
    <w:abstractNumId w:val="57"/>
  </w:num>
  <w:num w:numId="13" w16cid:durableId="1751658313">
    <w:abstractNumId w:val="61"/>
  </w:num>
  <w:num w:numId="14" w16cid:durableId="642277649">
    <w:abstractNumId w:val="46"/>
  </w:num>
  <w:num w:numId="15" w16cid:durableId="1444226853">
    <w:abstractNumId w:val="38"/>
  </w:num>
  <w:num w:numId="16" w16cid:durableId="1584752120">
    <w:abstractNumId w:val="18"/>
  </w:num>
  <w:num w:numId="17" w16cid:durableId="740656">
    <w:abstractNumId w:val="47"/>
  </w:num>
  <w:num w:numId="18" w16cid:durableId="659508395">
    <w:abstractNumId w:val="44"/>
  </w:num>
  <w:num w:numId="19" w16cid:durableId="411660057">
    <w:abstractNumId w:val="6"/>
  </w:num>
  <w:num w:numId="20" w16cid:durableId="405347760">
    <w:abstractNumId w:val="77"/>
  </w:num>
  <w:num w:numId="21" w16cid:durableId="1794127471">
    <w:abstractNumId w:val="21"/>
  </w:num>
  <w:num w:numId="22" w16cid:durableId="872813797">
    <w:abstractNumId w:val="43"/>
  </w:num>
  <w:num w:numId="23" w16cid:durableId="601912088">
    <w:abstractNumId w:val="51"/>
  </w:num>
  <w:num w:numId="24" w16cid:durableId="1297562051">
    <w:abstractNumId w:val="35"/>
  </w:num>
  <w:num w:numId="25" w16cid:durableId="1704670729">
    <w:abstractNumId w:val="80"/>
  </w:num>
  <w:num w:numId="26" w16cid:durableId="1943999400">
    <w:abstractNumId w:val="52"/>
  </w:num>
  <w:num w:numId="27" w16cid:durableId="174998498">
    <w:abstractNumId w:val="36"/>
  </w:num>
  <w:num w:numId="28" w16cid:durableId="936673001">
    <w:abstractNumId w:val="22"/>
  </w:num>
  <w:num w:numId="29" w16cid:durableId="2010718703">
    <w:abstractNumId w:val="81"/>
  </w:num>
  <w:num w:numId="30" w16cid:durableId="985813338">
    <w:abstractNumId w:val="73"/>
  </w:num>
  <w:num w:numId="31" w16cid:durableId="1809711888">
    <w:abstractNumId w:val="20"/>
  </w:num>
  <w:num w:numId="32" w16cid:durableId="1372028503">
    <w:abstractNumId w:val="27"/>
  </w:num>
  <w:num w:numId="33" w16cid:durableId="1412848725">
    <w:abstractNumId w:val="24"/>
  </w:num>
  <w:num w:numId="34" w16cid:durableId="760905625">
    <w:abstractNumId w:val="4"/>
  </w:num>
  <w:num w:numId="35" w16cid:durableId="627471521">
    <w:abstractNumId w:val="19"/>
  </w:num>
  <w:num w:numId="36" w16cid:durableId="830874798">
    <w:abstractNumId w:val="71"/>
  </w:num>
  <w:num w:numId="37" w16cid:durableId="981808931">
    <w:abstractNumId w:val="70"/>
  </w:num>
  <w:num w:numId="38" w16cid:durableId="551306928">
    <w:abstractNumId w:val="63"/>
  </w:num>
  <w:num w:numId="39" w16cid:durableId="471099473">
    <w:abstractNumId w:val="23"/>
  </w:num>
  <w:num w:numId="40" w16cid:durableId="7029569">
    <w:abstractNumId w:val="45"/>
  </w:num>
  <w:num w:numId="41" w16cid:durableId="174810781">
    <w:abstractNumId w:val="8"/>
  </w:num>
  <w:num w:numId="42" w16cid:durableId="799421271">
    <w:abstractNumId w:val="33"/>
  </w:num>
  <w:num w:numId="43" w16cid:durableId="1900096789">
    <w:abstractNumId w:val="60"/>
  </w:num>
  <w:num w:numId="44" w16cid:durableId="764496664">
    <w:abstractNumId w:val="29"/>
  </w:num>
  <w:num w:numId="45" w16cid:durableId="1447893323">
    <w:abstractNumId w:val="28"/>
  </w:num>
  <w:num w:numId="46" w16cid:durableId="2085028504">
    <w:abstractNumId w:val="74"/>
  </w:num>
  <w:num w:numId="47" w16cid:durableId="1121806293">
    <w:abstractNumId w:val="31"/>
  </w:num>
  <w:num w:numId="48" w16cid:durableId="1647129290">
    <w:abstractNumId w:val="9"/>
  </w:num>
  <w:num w:numId="49" w16cid:durableId="1991208766">
    <w:abstractNumId w:val="14"/>
  </w:num>
  <w:num w:numId="50" w16cid:durableId="756748250">
    <w:abstractNumId w:val="42"/>
  </w:num>
  <w:num w:numId="51" w16cid:durableId="1263682118">
    <w:abstractNumId w:val="39"/>
  </w:num>
  <w:num w:numId="52" w16cid:durableId="216168323">
    <w:abstractNumId w:val="2"/>
  </w:num>
  <w:num w:numId="53" w16cid:durableId="96801634">
    <w:abstractNumId w:val="1"/>
  </w:num>
  <w:num w:numId="54" w16cid:durableId="1723402820">
    <w:abstractNumId w:val="0"/>
  </w:num>
  <w:num w:numId="55" w16cid:durableId="814496127">
    <w:abstractNumId w:val="11"/>
  </w:num>
  <w:num w:numId="56" w16cid:durableId="1979144587">
    <w:abstractNumId w:val="68"/>
  </w:num>
  <w:num w:numId="57" w16cid:durableId="2058241860">
    <w:abstractNumId w:val="67"/>
  </w:num>
  <w:num w:numId="58" w16cid:durableId="208882625">
    <w:abstractNumId w:val="69"/>
  </w:num>
  <w:num w:numId="59" w16cid:durableId="1586259587">
    <w:abstractNumId w:val="56"/>
  </w:num>
  <w:num w:numId="60" w16cid:durableId="1672679413">
    <w:abstractNumId w:val="16"/>
  </w:num>
  <w:num w:numId="61" w16cid:durableId="1751853789">
    <w:abstractNumId w:val="64"/>
  </w:num>
  <w:num w:numId="62" w16cid:durableId="898857249">
    <w:abstractNumId w:val="37"/>
  </w:num>
  <w:num w:numId="63" w16cid:durableId="1531870467">
    <w:abstractNumId w:val="78"/>
  </w:num>
  <w:num w:numId="64" w16cid:durableId="1441997714">
    <w:abstractNumId w:val="7"/>
  </w:num>
  <w:num w:numId="65" w16cid:durableId="337731974">
    <w:abstractNumId w:val="75"/>
  </w:num>
  <w:num w:numId="66" w16cid:durableId="1773352078">
    <w:abstractNumId w:val="62"/>
  </w:num>
  <w:num w:numId="67" w16cid:durableId="113601547">
    <w:abstractNumId w:val="30"/>
  </w:num>
  <w:num w:numId="68" w16cid:durableId="24215042">
    <w:abstractNumId w:val="34"/>
  </w:num>
  <w:num w:numId="69" w16cid:durableId="437414073">
    <w:abstractNumId w:val="76"/>
  </w:num>
  <w:num w:numId="70" w16cid:durableId="1379431177">
    <w:abstractNumId w:val="65"/>
  </w:num>
  <w:num w:numId="71" w16cid:durableId="1530875379">
    <w:abstractNumId w:val="79"/>
  </w:num>
  <w:num w:numId="72" w16cid:durableId="893083989">
    <w:abstractNumId w:val="25"/>
  </w:num>
  <w:num w:numId="73" w16cid:durableId="385760601">
    <w:abstractNumId w:val="66"/>
  </w:num>
  <w:num w:numId="74" w16cid:durableId="1836071496">
    <w:abstractNumId w:val="55"/>
  </w:num>
  <w:num w:numId="75" w16cid:durableId="262809717">
    <w:abstractNumId w:val="5"/>
  </w:num>
  <w:num w:numId="76" w16cid:durableId="134445592">
    <w:abstractNumId w:val="41"/>
  </w:num>
  <w:num w:numId="77" w16cid:durableId="2084525553">
    <w:abstractNumId w:val="48"/>
  </w:num>
  <w:num w:numId="78" w16cid:durableId="923688170">
    <w:abstractNumId w:val="54"/>
  </w:num>
  <w:num w:numId="79" w16cid:durableId="397095426">
    <w:abstractNumId w:val="32"/>
  </w:num>
  <w:num w:numId="80" w16cid:durableId="1943099447">
    <w:abstractNumId w:val="10"/>
  </w:num>
  <w:num w:numId="81" w16cid:durableId="1817603176">
    <w:abstractNumId w:val="26"/>
  </w:num>
  <w:num w:numId="82" w16cid:durableId="178398980">
    <w:abstractNumId w:val="5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displayBackgroundShape/>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6B"/>
    <w:rsid w:val="000000D9"/>
    <w:rsid w:val="00000E67"/>
    <w:rsid w:val="0000319A"/>
    <w:rsid w:val="000036A0"/>
    <w:rsid w:val="00003AEA"/>
    <w:rsid w:val="00007DEB"/>
    <w:rsid w:val="000104AB"/>
    <w:rsid w:val="00011225"/>
    <w:rsid w:val="00014036"/>
    <w:rsid w:val="00015AC1"/>
    <w:rsid w:val="00024B54"/>
    <w:rsid w:val="00033E55"/>
    <w:rsid w:val="0004080E"/>
    <w:rsid w:val="00043D80"/>
    <w:rsid w:val="00046EE1"/>
    <w:rsid w:val="00050033"/>
    <w:rsid w:val="00051892"/>
    <w:rsid w:val="00055BE3"/>
    <w:rsid w:val="00057941"/>
    <w:rsid w:val="00062E30"/>
    <w:rsid w:val="00063972"/>
    <w:rsid w:val="00065286"/>
    <w:rsid w:val="000658A4"/>
    <w:rsid w:val="00066B16"/>
    <w:rsid w:val="00066D00"/>
    <w:rsid w:val="00067570"/>
    <w:rsid w:val="0007030E"/>
    <w:rsid w:val="000774BC"/>
    <w:rsid w:val="00081697"/>
    <w:rsid w:val="000839A4"/>
    <w:rsid w:val="000902A9"/>
    <w:rsid w:val="00090A08"/>
    <w:rsid w:val="0009139F"/>
    <w:rsid w:val="00093299"/>
    <w:rsid w:val="000A08A1"/>
    <w:rsid w:val="000A18D9"/>
    <w:rsid w:val="000A4556"/>
    <w:rsid w:val="000A520E"/>
    <w:rsid w:val="000B156D"/>
    <w:rsid w:val="000B48B2"/>
    <w:rsid w:val="000B7795"/>
    <w:rsid w:val="000C2339"/>
    <w:rsid w:val="000C5FC8"/>
    <w:rsid w:val="000C70BA"/>
    <w:rsid w:val="000D1656"/>
    <w:rsid w:val="000D30FA"/>
    <w:rsid w:val="000D4C65"/>
    <w:rsid w:val="000D64B1"/>
    <w:rsid w:val="000D7C6D"/>
    <w:rsid w:val="000E0B22"/>
    <w:rsid w:val="000E72B4"/>
    <w:rsid w:val="000E7FE8"/>
    <w:rsid w:val="000F1496"/>
    <w:rsid w:val="000F1A37"/>
    <w:rsid w:val="000F1B0A"/>
    <w:rsid w:val="000F4B2E"/>
    <w:rsid w:val="000F7A8A"/>
    <w:rsid w:val="000F7EEC"/>
    <w:rsid w:val="001037DF"/>
    <w:rsid w:val="00105F39"/>
    <w:rsid w:val="00110BA7"/>
    <w:rsid w:val="001111AB"/>
    <w:rsid w:val="00113EB9"/>
    <w:rsid w:val="00116651"/>
    <w:rsid w:val="00117D8E"/>
    <w:rsid w:val="0012050A"/>
    <w:rsid w:val="00124B9B"/>
    <w:rsid w:val="00125AB0"/>
    <w:rsid w:val="00126B8B"/>
    <w:rsid w:val="00126C88"/>
    <w:rsid w:val="00126FEF"/>
    <w:rsid w:val="00144547"/>
    <w:rsid w:val="00144A63"/>
    <w:rsid w:val="00146311"/>
    <w:rsid w:val="00152CE4"/>
    <w:rsid w:val="00161096"/>
    <w:rsid w:val="00161AB0"/>
    <w:rsid w:val="00161F71"/>
    <w:rsid w:val="0017141D"/>
    <w:rsid w:val="0017371A"/>
    <w:rsid w:val="00174420"/>
    <w:rsid w:val="00176F95"/>
    <w:rsid w:val="001827A9"/>
    <w:rsid w:val="00182EE8"/>
    <w:rsid w:val="00192139"/>
    <w:rsid w:val="001943CA"/>
    <w:rsid w:val="00194DAE"/>
    <w:rsid w:val="00196A50"/>
    <w:rsid w:val="001A1F47"/>
    <w:rsid w:val="001A4D6A"/>
    <w:rsid w:val="001B60B9"/>
    <w:rsid w:val="001C2C1F"/>
    <w:rsid w:val="001C3A93"/>
    <w:rsid w:val="001C62C7"/>
    <w:rsid w:val="001D52DE"/>
    <w:rsid w:val="001D648A"/>
    <w:rsid w:val="001E0E2E"/>
    <w:rsid w:val="001E13A0"/>
    <w:rsid w:val="001E2F8C"/>
    <w:rsid w:val="001E56AD"/>
    <w:rsid w:val="001E768C"/>
    <w:rsid w:val="001F15B0"/>
    <w:rsid w:val="00201511"/>
    <w:rsid w:val="002026B1"/>
    <w:rsid w:val="002065F1"/>
    <w:rsid w:val="00211DE5"/>
    <w:rsid w:val="002128EE"/>
    <w:rsid w:val="00213384"/>
    <w:rsid w:val="002137B3"/>
    <w:rsid w:val="0021403A"/>
    <w:rsid w:val="00217D70"/>
    <w:rsid w:val="002208E9"/>
    <w:rsid w:val="00226B01"/>
    <w:rsid w:val="00227914"/>
    <w:rsid w:val="00231F40"/>
    <w:rsid w:val="002349EC"/>
    <w:rsid w:val="00237878"/>
    <w:rsid w:val="00244FF2"/>
    <w:rsid w:val="002460FF"/>
    <w:rsid w:val="0024671F"/>
    <w:rsid w:val="002535B8"/>
    <w:rsid w:val="00253CBD"/>
    <w:rsid w:val="00256215"/>
    <w:rsid w:val="00260805"/>
    <w:rsid w:val="00261CDA"/>
    <w:rsid w:val="00265F38"/>
    <w:rsid w:val="00267824"/>
    <w:rsid w:val="0027040A"/>
    <w:rsid w:val="00271021"/>
    <w:rsid w:val="002711BB"/>
    <w:rsid w:val="00274056"/>
    <w:rsid w:val="00275857"/>
    <w:rsid w:val="002821F4"/>
    <w:rsid w:val="002825D2"/>
    <w:rsid w:val="00284557"/>
    <w:rsid w:val="00285B96"/>
    <w:rsid w:val="0029185C"/>
    <w:rsid w:val="002A0C6E"/>
    <w:rsid w:val="002A0D79"/>
    <w:rsid w:val="002A1931"/>
    <w:rsid w:val="002A1CFC"/>
    <w:rsid w:val="002A7A0E"/>
    <w:rsid w:val="002B468C"/>
    <w:rsid w:val="002C0187"/>
    <w:rsid w:val="002C1D3F"/>
    <w:rsid w:val="002C3245"/>
    <w:rsid w:val="002C604F"/>
    <w:rsid w:val="002C7618"/>
    <w:rsid w:val="002D0E50"/>
    <w:rsid w:val="002E1810"/>
    <w:rsid w:val="002E6158"/>
    <w:rsid w:val="002F1A98"/>
    <w:rsid w:val="002F2C87"/>
    <w:rsid w:val="002F3037"/>
    <w:rsid w:val="002F5104"/>
    <w:rsid w:val="00302286"/>
    <w:rsid w:val="00303D1A"/>
    <w:rsid w:val="003156BC"/>
    <w:rsid w:val="003176FD"/>
    <w:rsid w:val="00324BD2"/>
    <w:rsid w:val="0032733C"/>
    <w:rsid w:val="00327E50"/>
    <w:rsid w:val="003319B9"/>
    <w:rsid w:val="0033246D"/>
    <w:rsid w:val="00332EEE"/>
    <w:rsid w:val="00335C2A"/>
    <w:rsid w:val="0033673F"/>
    <w:rsid w:val="003421BF"/>
    <w:rsid w:val="00350FD8"/>
    <w:rsid w:val="00357F89"/>
    <w:rsid w:val="00361999"/>
    <w:rsid w:val="00365C1C"/>
    <w:rsid w:val="00365DFE"/>
    <w:rsid w:val="00367943"/>
    <w:rsid w:val="00367CE1"/>
    <w:rsid w:val="00370CC5"/>
    <w:rsid w:val="00373CED"/>
    <w:rsid w:val="003749F7"/>
    <w:rsid w:val="00380362"/>
    <w:rsid w:val="00392C00"/>
    <w:rsid w:val="00393309"/>
    <w:rsid w:val="003947DE"/>
    <w:rsid w:val="003970D0"/>
    <w:rsid w:val="00397B59"/>
    <w:rsid w:val="003A050E"/>
    <w:rsid w:val="003A2359"/>
    <w:rsid w:val="003A354E"/>
    <w:rsid w:val="003A4240"/>
    <w:rsid w:val="003A4A54"/>
    <w:rsid w:val="003B7B8A"/>
    <w:rsid w:val="003C1013"/>
    <w:rsid w:val="003C159C"/>
    <w:rsid w:val="003C1F9E"/>
    <w:rsid w:val="003C2335"/>
    <w:rsid w:val="003C36A6"/>
    <w:rsid w:val="003C3D3E"/>
    <w:rsid w:val="003C4E97"/>
    <w:rsid w:val="003C6289"/>
    <w:rsid w:val="003C7154"/>
    <w:rsid w:val="003C7C94"/>
    <w:rsid w:val="003D6BFD"/>
    <w:rsid w:val="003D79B3"/>
    <w:rsid w:val="003E10E4"/>
    <w:rsid w:val="003E63EC"/>
    <w:rsid w:val="003E7356"/>
    <w:rsid w:val="003E7A65"/>
    <w:rsid w:val="003F0C0C"/>
    <w:rsid w:val="003F0D07"/>
    <w:rsid w:val="003F1B5B"/>
    <w:rsid w:val="003F5AB5"/>
    <w:rsid w:val="003F5D94"/>
    <w:rsid w:val="003F70CF"/>
    <w:rsid w:val="00400853"/>
    <w:rsid w:val="00401496"/>
    <w:rsid w:val="00403537"/>
    <w:rsid w:val="00405B99"/>
    <w:rsid w:val="00410D01"/>
    <w:rsid w:val="00410D9C"/>
    <w:rsid w:val="00411961"/>
    <w:rsid w:val="004138BC"/>
    <w:rsid w:val="004141ED"/>
    <w:rsid w:val="0041423D"/>
    <w:rsid w:val="00414AC9"/>
    <w:rsid w:val="00423F3B"/>
    <w:rsid w:val="00426A32"/>
    <w:rsid w:val="0043201F"/>
    <w:rsid w:val="004326B1"/>
    <w:rsid w:val="004374DD"/>
    <w:rsid w:val="00440186"/>
    <w:rsid w:val="00440736"/>
    <w:rsid w:val="00446594"/>
    <w:rsid w:val="0044745F"/>
    <w:rsid w:val="00453D91"/>
    <w:rsid w:val="00454202"/>
    <w:rsid w:val="004573DA"/>
    <w:rsid w:val="004712FD"/>
    <w:rsid w:val="00471FAC"/>
    <w:rsid w:val="00475A38"/>
    <w:rsid w:val="0048049C"/>
    <w:rsid w:val="00482C21"/>
    <w:rsid w:val="0048317E"/>
    <w:rsid w:val="00483AFA"/>
    <w:rsid w:val="004851CB"/>
    <w:rsid w:val="00491035"/>
    <w:rsid w:val="00492FA4"/>
    <w:rsid w:val="00494098"/>
    <w:rsid w:val="00496C99"/>
    <w:rsid w:val="004A6826"/>
    <w:rsid w:val="004A7CB8"/>
    <w:rsid w:val="004B04FB"/>
    <w:rsid w:val="004B2E23"/>
    <w:rsid w:val="004B42B4"/>
    <w:rsid w:val="004C37F0"/>
    <w:rsid w:val="004C5125"/>
    <w:rsid w:val="004C67B1"/>
    <w:rsid w:val="004D03B9"/>
    <w:rsid w:val="004D465C"/>
    <w:rsid w:val="004D5F41"/>
    <w:rsid w:val="004E223B"/>
    <w:rsid w:val="004E3930"/>
    <w:rsid w:val="004E4309"/>
    <w:rsid w:val="004E58A0"/>
    <w:rsid w:val="004F104B"/>
    <w:rsid w:val="004F6BFD"/>
    <w:rsid w:val="004F6E6B"/>
    <w:rsid w:val="004F7594"/>
    <w:rsid w:val="00503A9B"/>
    <w:rsid w:val="0050436D"/>
    <w:rsid w:val="00504FD8"/>
    <w:rsid w:val="00511B67"/>
    <w:rsid w:val="00511BB3"/>
    <w:rsid w:val="00517332"/>
    <w:rsid w:val="00520063"/>
    <w:rsid w:val="00521CBC"/>
    <w:rsid w:val="005279A3"/>
    <w:rsid w:val="0053441F"/>
    <w:rsid w:val="00534477"/>
    <w:rsid w:val="00536DA4"/>
    <w:rsid w:val="00536FCD"/>
    <w:rsid w:val="00537003"/>
    <w:rsid w:val="005403C4"/>
    <w:rsid w:val="0054072B"/>
    <w:rsid w:val="00540C9F"/>
    <w:rsid w:val="00540FF2"/>
    <w:rsid w:val="0054181C"/>
    <w:rsid w:val="00544330"/>
    <w:rsid w:val="005460B4"/>
    <w:rsid w:val="00550C87"/>
    <w:rsid w:val="00550FDC"/>
    <w:rsid w:val="00551D44"/>
    <w:rsid w:val="00552D10"/>
    <w:rsid w:val="00554DCC"/>
    <w:rsid w:val="005550D0"/>
    <w:rsid w:val="00562475"/>
    <w:rsid w:val="00564053"/>
    <w:rsid w:val="00575294"/>
    <w:rsid w:val="00577846"/>
    <w:rsid w:val="00577A82"/>
    <w:rsid w:val="00583AD1"/>
    <w:rsid w:val="00596D64"/>
    <w:rsid w:val="0059737D"/>
    <w:rsid w:val="005B2A17"/>
    <w:rsid w:val="005B2D35"/>
    <w:rsid w:val="005B34BF"/>
    <w:rsid w:val="005C5B20"/>
    <w:rsid w:val="005D04CD"/>
    <w:rsid w:val="005E1372"/>
    <w:rsid w:val="005E38B6"/>
    <w:rsid w:val="005E50C2"/>
    <w:rsid w:val="005E5944"/>
    <w:rsid w:val="005F09A9"/>
    <w:rsid w:val="005F0E0E"/>
    <w:rsid w:val="005F546E"/>
    <w:rsid w:val="005F6207"/>
    <w:rsid w:val="0060071C"/>
    <w:rsid w:val="00603C95"/>
    <w:rsid w:val="0061136A"/>
    <w:rsid w:val="00612331"/>
    <w:rsid w:val="00612507"/>
    <w:rsid w:val="0061574A"/>
    <w:rsid w:val="00615974"/>
    <w:rsid w:val="00617461"/>
    <w:rsid w:val="00622BAE"/>
    <w:rsid w:val="0062398C"/>
    <w:rsid w:val="006316DE"/>
    <w:rsid w:val="0063186D"/>
    <w:rsid w:val="00636C85"/>
    <w:rsid w:val="006372A9"/>
    <w:rsid w:val="006468C9"/>
    <w:rsid w:val="00653151"/>
    <w:rsid w:val="00663D25"/>
    <w:rsid w:val="00664481"/>
    <w:rsid w:val="00664862"/>
    <w:rsid w:val="00665275"/>
    <w:rsid w:val="00665AD4"/>
    <w:rsid w:val="00667119"/>
    <w:rsid w:val="00667392"/>
    <w:rsid w:val="006734D4"/>
    <w:rsid w:val="00673B8F"/>
    <w:rsid w:val="00682A73"/>
    <w:rsid w:val="00690939"/>
    <w:rsid w:val="00691A99"/>
    <w:rsid w:val="00692B8F"/>
    <w:rsid w:val="00696E9C"/>
    <w:rsid w:val="006A4368"/>
    <w:rsid w:val="006A47EB"/>
    <w:rsid w:val="006A7DD0"/>
    <w:rsid w:val="006B4CA2"/>
    <w:rsid w:val="006B4DC6"/>
    <w:rsid w:val="006B5C64"/>
    <w:rsid w:val="006C141A"/>
    <w:rsid w:val="006C1EEE"/>
    <w:rsid w:val="006C4CD3"/>
    <w:rsid w:val="006D2056"/>
    <w:rsid w:val="006D5106"/>
    <w:rsid w:val="006D5746"/>
    <w:rsid w:val="006D616C"/>
    <w:rsid w:val="006E0A47"/>
    <w:rsid w:val="006E3474"/>
    <w:rsid w:val="006E40B5"/>
    <w:rsid w:val="006E5C62"/>
    <w:rsid w:val="006E6247"/>
    <w:rsid w:val="006F04B3"/>
    <w:rsid w:val="006F7A95"/>
    <w:rsid w:val="00700F77"/>
    <w:rsid w:val="00710958"/>
    <w:rsid w:val="007119C2"/>
    <w:rsid w:val="007173B1"/>
    <w:rsid w:val="00717B41"/>
    <w:rsid w:val="007224B8"/>
    <w:rsid w:val="007227CF"/>
    <w:rsid w:val="00723FEE"/>
    <w:rsid w:val="00726015"/>
    <w:rsid w:val="00732B7D"/>
    <w:rsid w:val="0073407F"/>
    <w:rsid w:val="00734252"/>
    <w:rsid w:val="0073475B"/>
    <w:rsid w:val="007360D3"/>
    <w:rsid w:val="00736D88"/>
    <w:rsid w:val="007378CD"/>
    <w:rsid w:val="00740F4C"/>
    <w:rsid w:val="007446ED"/>
    <w:rsid w:val="007447B2"/>
    <w:rsid w:val="00744829"/>
    <w:rsid w:val="007476CD"/>
    <w:rsid w:val="007502FE"/>
    <w:rsid w:val="00754B80"/>
    <w:rsid w:val="00757B57"/>
    <w:rsid w:val="00757D93"/>
    <w:rsid w:val="00761990"/>
    <w:rsid w:val="0076626A"/>
    <w:rsid w:val="00770A76"/>
    <w:rsid w:val="00773AD9"/>
    <w:rsid w:val="00774468"/>
    <w:rsid w:val="00777276"/>
    <w:rsid w:val="00777402"/>
    <w:rsid w:val="007779E1"/>
    <w:rsid w:val="00780603"/>
    <w:rsid w:val="00790B92"/>
    <w:rsid w:val="00794021"/>
    <w:rsid w:val="00794822"/>
    <w:rsid w:val="007977F2"/>
    <w:rsid w:val="007A0283"/>
    <w:rsid w:val="007A0ED5"/>
    <w:rsid w:val="007A2F0F"/>
    <w:rsid w:val="007B2E13"/>
    <w:rsid w:val="007B31A9"/>
    <w:rsid w:val="007B3E28"/>
    <w:rsid w:val="007B5A54"/>
    <w:rsid w:val="007B7590"/>
    <w:rsid w:val="007C2193"/>
    <w:rsid w:val="007C266B"/>
    <w:rsid w:val="007D3024"/>
    <w:rsid w:val="007D39BD"/>
    <w:rsid w:val="007D3AA6"/>
    <w:rsid w:val="007D6129"/>
    <w:rsid w:val="007E16D3"/>
    <w:rsid w:val="007E2BCA"/>
    <w:rsid w:val="007E4453"/>
    <w:rsid w:val="007E6923"/>
    <w:rsid w:val="007E7ACE"/>
    <w:rsid w:val="007F49C1"/>
    <w:rsid w:val="00800B99"/>
    <w:rsid w:val="00802156"/>
    <w:rsid w:val="008022A2"/>
    <w:rsid w:val="00804517"/>
    <w:rsid w:val="00805926"/>
    <w:rsid w:val="00805CD9"/>
    <w:rsid w:val="0080694C"/>
    <w:rsid w:val="00816C03"/>
    <w:rsid w:val="0082168F"/>
    <w:rsid w:val="00821696"/>
    <w:rsid w:val="008228B9"/>
    <w:rsid w:val="00822C10"/>
    <w:rsid w:val="00827442"/>
    <w:rsid w:val="0083494E"/>
    <w:rsid w:val="00835A59"/>
    <w:rsid w:val="0084654A"/>
    <w:rsid w:val="0085158B"/>
    <w:rsid w:val="0085432B"/>
    <w:rsid w:val="0085441B"/>
    <w:rsid w:val="00857403"/>
    <w:rsid w:val="00860BA9"/>
    <w:rsid w:val="0086322A"/>
    <w:rsid w:val="008646F1"/>
    <w:rsid w:val="0086480A"/>
    <w:rsid w:val="008700F5"/>
    <w:rsid w:val="00871602"/>
    <w:rsid w:val="00872F24"/>
    <w:rsid w:val="008751E6"/>
    <w:rsid w:val="00875EA6"/>
    <w:rsid w:val="00876F06"/>
    <w:rsid w:val="008771D2"/>
    <w:rsid w:val="0088013F"/>
    <w:rsid w:val="00881190"/>
    <w:rsid w:val="008815AB"/>
    <w:rsid w:val="0088521B"/>
    <w:rsid w:val="00885DEB"/>
    <w:rsid w:val="00886165"/>
    <w:rsid w:val="008906BA"/>
    <w:rsid w:val="00890B15"/>
    <w:rsid w:val="0089335D"/>
    <w:rsid w:val="0089412A"/>
    <w:rsid w:val="0089511F"/>
    <w:rsid w:val="00895427"/>
    <w:rsid w:val="008965DD"/>
    <w:rsid w:val="008A0911"/>
    <w:rsid w:val="008A1072"/>
    <w:rsid w:val="008A5627"/>
    <w:rsid w:val="008A56DE"/>
    <w:rsid w:val="008B0742"/>
    <w:rsid w:val="008B266D"/>
    <w:rsid w:val="008B655A"/>
    <w:rsid w:val="008C56AE"/>
    <w:rsid w:val="008C7B9A"/>
    <w:rsid w:val="008D10D2"/>
    <w:rsid w:val="008D1E0D"/>
    <w:rsid w:val="008E2E3C"/>
    <w:rsid w:val="008E584D"/>
    <w:rsid w:val="008E5FC9"/>
    <w:rsid w:val="008E6216"/>
    <w:rsid w:val="008F25BD"/>
    <w:rsid w:val="008F27CF"/>
    <w:rsid w:val="008F2C31"/>
    <w:rsid w:val="008F3365"/>
    <w:rsid w:val="008F417E"/>
    <w:rsid w:val="008F611C"/>
    <w:rsid w:val="008F7F1D"/>
    <w:rsid w:val="0090338A"/>
    <w:rsid w:val="0090454C"/>
    <w:rsid w:val="0090572C"/>
    <w:rsid w:val="00906F46"/>
    <w:rsid w:val="00907483"/>
    <w:rsid w:val="0092174D"/>
    <w:rsid w:val="00923921"/>
    <w:rsid w:val="00925AE1"/>
    <w:rsid w:val="00926499"/>
    <w:rsid w:val="009279DA"/>
    <w:rsid w:val="00931A95"/>
    <w:rsid w:val="0093403B"/>
    <w:rsid w:val="0093482E"/>
    <w:rsid w:val="00935A7E"/>
    <w:rsid w:val="00936B63"/>
    <w:rsid w:val="00936E74"/>
    <w:rsid w:val="009406D4"/>
    <w:rsid w:val="0094497A"/>
    <w:rsid w:val="0096189D"/>
    <w:rsid w:val="00962602"/>
    <w:rsid w:val="00966922"/>
    <w:rsid w:val="00972325"/>
    <w:rsid w:val="00973337"/>
    <w:rsid w:val="00974C9F"/>
    <w:rsid w:val="00975281"/>
    <w:rsid w:val="009761FD"/>
    <w:rsid w:val="00981382"/>
    <w:rsid w:val="00981700"/>
    <w:rsid w:val="009860DE"/>
    <w:rsid w:val="009941DB"/>
    <w:rsid w:val="00995CEB"/>
    <w:rsid w:val="00996979"/>
    <w:rsid w:val="009A4072"/>
    <w:rsid w:val="009A68DE"/>
    <w:rsid w:val="009A72D9"/>
    <w:rsid w:val="009B13E1"/>
    <w:rsid w:val="009B4C44"/>
    <w:rsid w:val="009B5702"/>
    <w:rsid w:val="009C16A6"/>
    <w:rsid w:val="009C1A82"/>
    <w:rsid w:val="009C2308"/>
    <w:rsid w:val="009C32D5"/>
    <w:rsid w:val="009C3C8B"/>
    <w:rsid w:val="009D48D4"/>
    <w:rsid w:val="009E0CD3"/>
    <w:rsid w:val="009F17E3"/>
    <w:rsid w:val="009F2538"/>
    <w:rsid w:val="009F373F"/>
    <w:rsid w:val="009F71B4"/>
    <w:rsid w:val="009F74FA"/>
    <w:rsid w:val="009F760F"/>
    <w:rsid w:val="00A03CC2"/>
    <w:rsid w:val="00A07A9B"/>
    <w:rsid w:val="00A1099E"/>
    <w:rsid w:val="00A11582"/>
    <w:rsid w:val="00A12E24"/>
    <w:rsid w:val="00A212DC"/>
    <w:rsid w:val="00A22617"/>
    <w:rsid w:val="00A257D5"/>
    <w:rsid w:val="00A31200"/>
    <w:rsid w:val="00A4100B"/>
    <w:rsid w:val="00A429AE"/>
    <w:rsid w:val="00A47C33"/>
    <w:rsid w:val="00A523CA"/>
    <w:rsid w:val="00A54F67"/>
    <w:rsid w:val="00A57B5B"/>
    <w:rsid w:val="00A57E46"/>
    <w:rsid w:val="00A62948"/>
    <w:rsid w:val="00A6523F"/>
    <w:rsid w:val="00A65B45"/>
    <w:rsid w:val="00A66975"/>
    <w:rsid w:val="00A71DA8"/>
    <w:rsid w:val="00A72412"/>
    <w:rsid w:val="00A74384"/>
    <w:rsid w:val="00A76B3B"/>
    <w:rsid w:val="00A76E4C"/>
    <w:rsid w:val="00A806A8"/>
    <w:rsid w:val="00A80DB1"/>
    <w:rsid w:val="00A81841"/>
    <w:rsid w:val="00A878E5"/>
    <w:rsid w:val="00A91603"/>
    <w:rsid w:val="00A955B8"/>
    <w:rsid w:val="00A95CB8"/>
    <w:rsid w:val="00AA038A"/>
    <w:rsid w:val="00AA0A4F"/>
    <w:rsid w:val="00AA5D22"/>
    <w:rsid w:val="00AB01F5"/>
    <w:rsid w:val="00AB02D2"/>
    <w:rsid w:val="00AB0A83"/>
    <w:rsid w:val="00AC0EB8"/>
    <w:rsid w:val="00AC3F2E"/>
    <w:rsid w:val="00AC4C68"/>
    <w:rsid w:val="00AC6870"/>
    <w:rsid w:val="00AD36EE"/>
    <w:rsid w:val="00AD62B5"/>
    <w:rsid w:val="00AD7765"/>
    <w:rsid w:val="00AD7CAE"/>
    <w:rsid w:val="00AE0D77"/>
    <w:rsid w:val="00AE5FAF"/>
    <w:rsid w:val="00AF14F2"/>
    <w:rsid w:val="00AF3A8F"/>
    <w:rsid w:val="00AF3D40"/>
    <w:rsid w:val="00AF724A"/>
    <w:rsid w:val="00AF7B85"/>
    <w:rsid w:val="00B005D9"/>
    <w:rsid w:val="00B00756"/>
    <w:rsid w:val="00B0571E"/>
    <w:rsid w:val="00B071BB"/>
    <w:rsid w:val="00B100B0"/>
    <w:rsid w:val="00B134DD"/>
    <w:rsid w:val="00B2369E"/>
    <w:rsid w:val="00B2454D"/>
    <w:rsid w:val="00B2504C"/>
    <w:rsid w:val="00B26837"/>
    <w:rsid w:val="00B2706A"/>
    <w:rsid w:val="00B278C7"/>
    <w:rsid w:val="00B34494"/>
    <w:rsid w:val="00B34E86"/>
    <w:rsid w:val="00B35433"/>
    <w:rsid w:val="00B40586"/>
    <w:rsid w:val="00B42BDF"/>
    <w:rsid w:val="00B5321B"/>
    <w:rsid w:val="00B561DA"/>
    <w:rsid w:val="00B57358"/>
    <w:rsid w:val="00B639AB"/>
    <w:rsid w:val="00B677CA"/>
    <w:rsid w:val="00B73143"/>
    <w:rsid w:val="00B7380D"/>
    <w:rsid w:val="00B7435E"/>
    <w:rsid w:val="00B74ACF"/>
    <w:rsid w:val="00B804D7"/>
    <w:rsid w:val="00B824CE"/>
    <w:rsid w:val="00B835B1"/>
    <w:rsid w:val="00B83BF0"/>
    <w:rsid w:val="00B840C6"/>
    <w:rsid w:val="00B878AE"/>
    <w:rsid w:val="00B9657D"/>
    <w:rsid w:val="00B96F2F"/>
    <w:rsid w:val="00BA0099"/>
    <w:rsid w:val="00BA26E5"/>
    <w:rsid w:val="00BA2FBF"/>
    <w:rsid w:val="00BA3542"/>
    <w:rsid w:val="00BA6473"/>
    <w:rsid w:val="00BA667A"/>
    <w:rsid w:val="00BB0067"/>
    <w:rsid w:val="00BB0D32"/>
    <w:rsid w:val="00BB30D4"/>
    <w:rsid w:val="00BC0BFE"/>
    <w:rsid w:val="00BC1F3E"/>
    <w:rsid w:val="00BC20C3"/>
    <w:rsid w:val="00BC5478"/>
    <w:rsid w:val="00BC56DD"/>
    <w:rsid w:val="00BC621B"/>
    <w:rsid w:val="00BD28DA"/>
    <w:rsid w:val="00BD3325"/>
    <w:rsid w:val="00BD4DF7"/>
    <w:rsid w:val="00BD59F4"/>
    <w:rsid w:val="00BD5CA6"/>
    <w:rsid w:val="00BD6008"/>
    <w:rsid w:val="00BE363D"/>
    <w:rsid w:val="00BE457D"/>
    <w:rsid w:val="00BE551E"/>
    <w:rsid w:val="00BE6329"/>
    <w:rsid w:val="00BE6821"/>
    <w:rsid w:val="00BE6FD9"/>
    <w:rsid w:val="00BF108D"/>
    <w:rsid w:val="00BF13F7"/>
    <w:rsid w:val="00BF2038"/>
    <w:rsid w:val="00BF2ED9"/>
    <w:rsid w:val="00BF42FB"/>
    <w:rsid w:val="00BF77BC"/>
    <w:rsid w:val="00C0001E"/>
    <w:rsid w:val="00C013B7"/>
    <w:rsid w:val="00C13DC4"/>
    <w:rsid w:val="00C147C5"/>
    <w:rsid w:val="00C149E8"/>
    <w:rsid w:val="00C176D8"/>
    <w:rsid w:val="00C23700"/>
    <w:rsid w:val="00C23776"/>
    <w:rsid w:val="00C23DF9"/>
    <w:rsid w:val="00C245F0"/>
    <w:rsid w:val="00C2750E"/>
    <w:rsid w:val="00C302F5"/>
    <w:rsid w:val="00C315AC"/>
    <w:rsid w:val="00C32EEA"/>
    <w:rsid w:val="00C33ABA"/>
    <w:rsid w:val="00C33D58"/>
    <w:rsid w:val="00C358A3"/>
    <w:rsid w:val="00C360C4"/>
    <w:rsid w:val="00C36C5D"/>
    <w:rsid w:val="00C43A6B"/>
    <w:rsid w:val="00C47098"/>
    <w:rsid w:val="00C47F89"/>
    <w:rsid w:val="00C56C28"/>
    <w:rsid w:val="00C570DE"/>
    <w:rsid w:val="00C60B09"/>
    <w:rsid w:val="00C64743"/>
    <w:rsid w:val="00C64C6D"/>
    <w:rsid w:val="00C673AB"/>
    <w:rsid w:val="00C677F8"/>
    <w:rsid w:val="00C7182C"/>
    <w:rsid w:val="00C73F64"/>
    <w:rsid w:val="00C749B4"/>
    <w:rsid w:val="00C804C0"/>
    <w:rsid w:val="00C84C54"/>
    <w:rsid w:val="00C91B0E"/>
    <w:rsid w:val="00C92E14"/>
    <w:rsid w:val="00CA3E6F"/>
    <w:rsid w:val="00CA55E4"/>
    <w:rsid w:val="00CA5A3C"/>
    <w:rsid w:val="00CA6B52"/>
    <w:rsid w:val="00CB0211"/>
    <w:rsid w:val="00CB430D"/>
    <w:rsid w:val="00CB7054"/>
    <w:rsid w:val="00CC4871"/>
    <w:rsid w:val="00CC6EDD"/>
    <w:rsid w:val="00CC7DDF"/>
    <w:rsid w:val="00CD05BA"/>
    <w:rsid w:val="00CD17DC"/>
    <w:rsid w:val="00CD62C6"/>
    <w:rsid w:val="00CD7D2E"/>
    <w:rsid w:val="00CE07F3"/>
    <w:rsid w:val="00CE0954"/>
    <w:rsid w:val="00CE28E6"/>
    <w:rsid w:val="00CE2DB1"/>
    <w:rsid w:val="00CE4D06"/>
    <w:rsid w:val="00CE7711"/>
    <w:rsid w:val="00CF0E17"/>
    <w:rsid w:val="00CF1BC4"/>
    <w:rsid w:val="00CF7E6A"/>
    <w:rsid w:val="00D00023"/>
    <w:rsid w:val="00D06584"/>
    <w:rsid w:val="00D06772"/>
    <w:rsid w:val="00D06B75"/>
    <w:rsid w:val="00D11AAE"/>
    <w:rsid w:val="00D11BE2"/>
    <w:rsid w:val="00D20A0C"/>
    <w:rsid w:val="00D21D6E"/>
    <w:rsid w:val="00D266BD"/>
    <w:rsid w:val="00D3099E"/>
    <w:rsid w:val="00D33ECE"/>
    <w:rsid w:val="00D34321"/>
    <w:rsid w:val="00D37F94"/>
    <w:rsid w:val="00D44D23"/>
    <w:rsid w:val="00D46881"/>
    <w:rsid w:val="00D6166C"/>
    <w:rsid w:val="00D61FFB"/>
    <w:rsid w:val="00D63647"/>
    <w:rsid w:val="00D653D6"/>
    <w:rsid w:val="00D77400"/>
    <w:rsid w:val="00D9758B"/>
    <w:rsid w:val="00DA4E25"/>
    <w:rsid w:val="00DA514A"/>
    <w:rsid w:val="00DA784B"/>
    <w:rsid w:val="00DC2847"/>
    <w:rsid w:val="00DC4354"/>
    <w:rsid w:val="00DC48C0"/>
    <w:rsid w:val="00DC70FE"/>
    <w:rsid w:val="00DD1955"/>
    <w:rsid w:val="00DD36DD"/>
    <w:rsid w:val="00DD6057"/>
    <w:rsid w:val="00DD73F7"/>
    <w:rsid w:val="00DE2B7A"/>
    <w:rsid w:val="00DE4C1D"/>
    <w:rsid w:val="00DF1C7E"/>
    <w:rsid w:val="00DF1FA5"/>
    <w:rsid w:val="00DF2C1B"/>
    <w:rsid w:val="00DF3354"/>
    <w:rsid w:val="00DF3ACD"/>
    <w:rsid w:val="00DF6002"/>
    <w:rsid w:val="00E00AD0"/>
    <w:rsid w:val="00E012B7"/>
    <w:rsid w:val="00E0334B"/>
    <w:rsid w:val="00E03B42"/>
    <w:rsid w:val="00E04100"/>
    <w:rsid w:val="00E07BF3"/>
    <w:rsid w:val="00E10E53"/>
    <w:rsid w:val="00E11EF9"/>
    <w:rsid w:val="00E13F9A"/>
    <w:rsid w:val="00E1715F"/>
    <w:rsid w:val="00E20B74"/>
    <w:rsid w:val="00E20EBA"/>
    <w:rsid w:val="00E22C74"/>
    <w:rsid w:val="00E277A2"/>
    <w:rsid w:val="00E27D8E"/>
    <w:rsid w:val="00E33270"/>
    <w:rsid w:val="00E33360"/>
    <w:rsid w:val="00E33E5B"/>
    <w:rsid w:val="00E34573"/>
    <w:rsid w:val="00E3522E"/>
    <w:rsid w:val="00E36869"/>
    <w:rsid w:val="00E43D4F"/>
    <w:rsid w:val="00E4529B"/>
    <w:rsid w:val="00E503EC"/>
    <w:rsid w:val="00E52C4C"/>
    <w:rsid w:val="00E56DD9"/>
    <w:rsid w:val="00E600ED"/>
    <w:rsid w:val="00E62647"/>
    <w:rsid w:val="00E62961"/>
    <w:rsid w:val="00E64D97"/>
    <w:rsid w:val="00E65D60"/>
    <w:rsid w:val="00E72775"/>
    <w:rsid w:val="00E74254"/>
    <w:rsid w:val="00E7434B"/>
    <w:rsid w:val="00E74EE6"/>
    <w:rsid w:val="00E75A90"/>
    <w:rsid w:val="00E7646D"/>
    <w:rsid w:val="00E77413"/>
    <w:rsid w:val="00E848D5"/>
    <w:rsid w:val="00E86E9E"/>
    <w:rsid w:val="00E87C78"/>
    <w:rsid w:val="00E87DD1"/>
    <w:rsid w:val="00E947E2"/>
    <w:rsid w:val="00E94AB3"/>
    <w:rsid w:val="00E97A39"/>
    <w:rsid w:val="00EA38A3"/>
    <w:rsid w:val="00EA4CF1"/>
    <w:rsid w:val="00EB1347"/>
    <w:rsid w:val="00EB1F7D"/>
    <w:rsid w:val="00EB4870"/>
    <w:rsid w:val="00EB4AA3"/>
    <w:rsid w:val="00EB5AA9"/>
    <w:rsid w:val="00EC4641"/>
    <w:rsid w:val="00ED07E9"/>
    <w:rsid w:val="00ED10C3"/>
    <w:rsid w:val="00ED17ED"/>
    <w:rsid w:val="00ED20CB"/>
    <w:rsid w:val="00ED740E"/>
    <w:rsid w:val="00EE0DDF"/>
    <w:rsid w:val="00EE136D"/>
    <w:rsid w:val="00EE14A4"/>
    <w:rsid w:val="00EE1979"/>
    <w:rsid w:val="00EE4CC8"/>
    <w:rsid w:val="00EE69C6"/>
    <w:rsid w:val="00EE79E3"/>
    <w:rsid w:val="00EF0161"/>
    <w:rsid w:val="00F018A3"/>
    <w:rsid w:val="00F0295D"/>
    <w:rsid w:val="00F03064"/>
    <w:rsid w:val="00F105BB"/>
    <w:rsid w:val="00F113A9"/>
    <w:rsid w:val="00F14A0D"/>
    <w:rsid w:val="00F15274"/>
    <w:rsid w:val="00F22645"/>
    <w:rsid w:val="00F23D72"/>
    <w:rsid w:val="00F25DAB"/>
    <w:rsid w:val="00F2683C"/>
    <w:rsid w:val="00F360A3"/>
    <w:rsid w:val="00F41D10"/>
    <w:rsid w:val="00F42309"/>
    <w:rsid w:val="00F42E92"/>
    <w:rsid w:val="00F45113"/>
    <w:rsid w:val="00F501BB"/>
    <w:rsid w:val="00F52F06"/>
    <w:rsid w:val="00F543B7"/>
    <w:rsid w:val="00F554B3"/>
    <w:rsid w:val="00F55E1B"/>
    <w:rsid w:val="00F56D63"/>
    <w:rsid w:val="00F6204D"/>
    <w:rsid w:val="00F63A09"/>
    <w:rsid w:val="00F63E41"/>
    <w:rsid w:val="00F70A3A"/>
    <w:rsid w:val="00F70C2D"/>
    <w:rsid w:val="00F71C42"/>
    <w:rsid w:val="00F73B7E"/>
    <w:rsid w:val="00F741FE"/>
    <w:rsid w:val="00F743A6"/>
    <w:rsid w:val="00F75755"/>
    <w:rsid w:val="00F8222D"/>
    <w:rsid w:val="00F830BE"/>
    <w:rsid w:val="00F91FB0"/>
    <w:rsid w:val="00F92388"/>
    <w:rsid w:val="00FA0152"/>
    <w:rsid w:val="00FA2643"/>
    <w:rsid w:val="00FA27E7"/>
    <w:rsid w:val="00FA3AED"/>
    <w:rsid w:val="00FA3FEA"/>
    <w:rsid w:val="00FA5CDB"/>
    <w:rsid w:val="00FB2BE4"/>
    <w:rsid w:val="00FB3C03"/>
    <w:rsid w:val="00FB7761"/>
    <w:rsid w:val="00FB7DFA"/>
    <w:rsid w:val="00FC059A"/>
    <w:rsid w:val="00FC21FD"/>
    <w:rsid w:val="00FD3341"/>
    <w:rsid w:val="00FD571C"/>
    <w:rsid w:val="00FD6BE5"/>
    <w:rsid w:val="00FE21E3"/>
    <w:rsid w:val="00FF0D4D"/>
    <w:rsid w:val="00FF3990"/>
    <w:rsid w:val="00FF41A2"/>
    <w:rsid w:val="00FF4517"/>
    <w:rsid w:val="00FF7C96"/>
    <w:rsid w:val="0BCE5EAE"/>
    <w:rsid w:val="0F21DCFD"/>
    <w:rsid w:val="135A7AEE"/>
    <w:rsid w:val="64058B0F"/>
    <w:rsid w:val="76CED8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FA21F"/>
  <w15:docId w15:val="{F627AE47-747B-254F-8FC7-11AEC0D2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755"/>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Poppins" w:eastAsiaTheme="minorHAnsi" w:hAnsi="Poppins" w:cstheme="minorBidi"/>
      <w:kern w:val="2"/>
      <w:sz w:val="24"/>
      <w:szCs w:val="24"/>
      <w:bdr w:val="none" w:sz="0" w:space="0" w:color="auto"/>
      <w14:ligatures w14:val="standardContextual"/>
    </w:rPr>
  </w:style>
  <w:style w:type="paragraph" w:styleId="Heading1">
    <w:name w:val="heading 1"/>
    <w:next w:val="Normal"/>
    <w:link w:val="Heading1Char"/>
    <w:uiPriority w:val="9"/>
    <w:qFormat/>
    <w:rsid w:val="00F75755"/>
    <w:pPr>
      <w:pBdr>
        <w:top w:val="none" w:sz="0" w:space="0" w:color="auto"/>
        <w:left w:val="none" w:sz="0" w:space="0" w:color="auto"/>
        <w:bottom w:val="none" w:sz="0" w:space="0" w:color="auto"/>
        <w:right w:val="none" w:sz="0" w:space="0" w:color="auto"/>
        <w:between w:val="none" w:sz="0" w:space="0" w:color="auto"/>
        <w:bar w:val="none" w:sz="0" w:color="auto"/>
      </w:pBdr>
      <w:spacing w:after="240" w:line="480" w:lineRule="exact"/>
      <w:outlineLvl w:val="0"/>
    </w:pPr>
    <w:rPr>
      <w:rFonts w:ascii="Baloo 2" w:eastAsiaTheme="minorHAnsi" w:hAnsi="Baloo 2" w:cs="Baloo 2"/>
      <w:b/>
      <w:bCs/>
      <w:color w:val="2078AE"/>
      <w:kern w:val="2"/>
      <w:sz w:val="40"/>
      <w:szCs w:val="40"/>
      <w:bdr w:val="none" w:sz="0" w:space="0" w:color="auto"/>
      <w14:ligatures w14:val="standardContextual"/>
    </w:rPr>
  </w:style>
  <w:style w:type="paragraph" w:styleId="Heading2">
    <w:name w:val="heading 2"/>
    <w:next w:val="thumbnail"/>
    <w:link w:val="Heading2Char"/>
    <w:uiPriority w:val="9"/>
    <w:unhideWhenUsed/>
    <w:qFormat/>
    <w:rsid w:val="00F75755"/>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240" w:line="480" w:lineRule="atLeast"/>
      <w:outlineLvl w:val="1"/>
    </w:pPr>
    <w:rPr>
      <w:rFonts w:ascii="Poppins Medium" w:eastAsiaTheme="majorEastAsia" w:hAnsi="Poppins Medium" w:cs="Poppins Medium"/>
      <w:color w:val="444F9D"/>
      <w:kern w:val="2"/>
      <w:sz w:val="32"/>
      <w:szCs w:val="40"/>
      <w:bdr w:val="none" w:sz="0" w:space="0" w:color="auto"/>
      <w14:ligatures w14:val="standardContextual"/>
    </w:rPr>
  </w:style>
  <w:style w:type="paragraph" w:styleId="Heading3">
    <w:name w:val="heading 3"/>
    <w:basedOn w:val="Normal"/>
    <w:next w:val="Normal"/>
    <w:link w:val="Heading3Char"/>
    <w:uiPriority w:val="9"/>
    <w:unhideWhenUsed/>
    <w:qFormat/>
    <w:rsid w:val="00F75755"/>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rsid w:val="00F7575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75755"/>
  </w:style>
  <w:style w:type="character" w:styleId="Hyperlink">
    <w:name w:val="Hyperlink"/>
    <w:basedOn w:val="DefaultParagraphFont"/>
    <w:uiPriority w:val="99"/>
    <w:unhideWhenUsed/>
    <w:rsid w:val="00F75755"/>
    <w:rPr>
      <w:color w:val="0000FF"/>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
    <w:pPr>
      <w:keepNext/>
      <w:keepLines/>
      <w:spacing w:before="240"/>
      <w:outlineLvl w:val="0"/>
    </w:pPr>
    <w:rPr>
      <w:rFonts w:ascii="Calibri Light" w:hAnsi="Calibri Light" w:cs="Arial Unicode MS"/>
      <w:color w:val="2F5496"/>
      <w:kern w:val="2"/>
      <w:sz w:val="32"/>
      <w:szCs w:val="32"/>
      <w:u w:color="2F5496"/>
      <w14:textOutline w14:w="0" w14:cap="flat" w14:cmpd="sng" w14:algn="ctr">
        <w14:noFill/>
        <w14:prstDash w14:val="solid"/>
        <w14:bevel/>
      </w14:textOutline>
    </w:rPr>
  </w:style>
  <w:style w:type="paragraph" w:customStyle="1" w:styleId="Body">
    <w:name w:val="Body"/>
    <w:rPr>
      <w:rFonts w:ascii="Calibri" w:hAnsi="Calibri" w:cs="Arial Unicode MS"/>
      <w:color w:val="000000"/>
      <w:kern w:val="2"/>
      <w:sz w:val="24"/>
      <w:szCs w:val="24"/>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ListParagraph">
    <w:name w:val="List Paragraph"/>
    <w:uiPriority w:val="34"/>
    <w:qFormat/>
    <w:pPr>
      <w:ind w:left="720"/>
    </w:pPr>
    <w:rPr>
      <w:rFonts w:ascii="Calibri" w:hAnsi="Calibri" w:cs="Arial Unicode MS"/>
      <w:color w:val="000000"/>
      <w:kern w:val="2"/>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numbering" w:customStyle="1" w:styleId="ImportedStyle8">
    <w:name w:val="Imported Style 8"/>
    <w:pPr>
      <w:numPr>
        <w:numId w:val="9"/>
      </w:numPr>
    </w:pPr>
  </w:style>
  <w:style w:type="numbering" w:customStyle="1" w:styleId="ImportedStyle9">
    <w:name w:val="Imported Style 9"/>
    <w:pPr>
      <w:numPr>
        <w:numId w:val="10"/>
      </w:numPr>
    </w:pPr>
  </w:style>
  <w:style w:type="numbering" w:customStyle="1" w:styleId="ImportedStyle10">
    <w:name w:val="Imported Style 10"/>
    <w:pPr>
      <w:numPr>
        <w:numId w:val="11"/>
      </w:numPr>
    </w:pPr>
  </w:style>
  <w:style w:type="character" w:customStyle="1" w:styleId="Hyperlink0">
    <w:name w:val="Hyperlink.0"/>
    <w:basedOn w:val="Hyperlink"/>
    <w:rPr>
      <w:color w:val="0563C1"/>
      <w:u w:val="single" w:color="0563C1"/>
      <w14:textOutline w14:w="0" w14:cap="rnd" w14:cmpd="sng" w14:algn="ctr">
        <w14:noFill/>
        <w14:prstDash w14:val="solid"/>
        <w14:bevel/>
      </w14:textOutline>
    </w:rPr>
  </w:style>
  <w:style w:type="paragraph" w:styleId="FootnoteText">
    <w:name w:val="footnote text"/>
    <w:link w:val="FootnoteTextChar"/>
    <w:uiPriority w:val="99"/>
    <w:rPr>
      <w:rFonts w:ascii="Calibri" w:eastAsia="Calibri" w:hAnsi="Calibri" w:cs="Calibri"/>
      <w:color w:val="000000"/>
      <w:kern w:val="2"/>
      <w:u w:color="000000"/>
    </w:rPr>
  </w:style>
  <w:style w:type="numbering" w:customStyle="1" w:styleId="ImportedStyle11">
    <w:name w:val="Imported Style 11"/>
    <w:pPr>
      <w:numPr>
        <w:numId w:val="12"/>
      </w:numPr>
    </w:pPr>
  </w:style>
  <w:style w:type="numbering" w:customStyle="1" w:styleId="ImportedStyle12">
    <w:name w:val="Imported Style 12"/>
    <w:pPr>
      <w:numPr>
        <w:numId w:val="13"/>
      </w:numPr>
    </w:pPr>
  </w:style>
  <w:style w:type="numbering" w:customStyle="1" w:styleId="ImportedStyle13">
    <w:name w:val="Imported Style 13"/>
    <w:pPr>
      <w:numPr>
        <w:numId w:val="14"/>
      </w:numPr>
    </w:pPr>
  </w:style>
  <w:style w:type="numbering" w:customStyle="1" w:styleId="ImportedStyle14">
    <w:name w:val="Imported Style 14"/>
    <w:pPr>
      <w:numPr>
        <w:numId w:val="15"/>
      </w:numPr>
    </w:pPr>
  </w:style>
  <w:style w:type="numbering" w:customStyle="1" w:styleId="ImportedStyle15">
    <w:name w:val="Imported Style 15"/>
    <w:pPr>
      <w:numPr>
        <w:numId w:val="16"/>
      </w:numPr>
    </w:pPr>
  </w:style>
  <w:style w:type="numbering" w:customStyle="1" w:styleId="ImportedStyle16">
    <w:name w:val="Imported Style 16"/>
    <w:pPr>
      <w:numPr>
        <w:numId w:val="17"/>
      </w:numPr>
    </w:pPr>
  </w:style>
  <w:style w:type="numbering" w:customStyle="1" w:styleId="ImportedStyle17">
    <w:name w:val="Imported Style 17"/>
    <w:pPr>
      <w:numPr>
        <w:numId w:val="18"/>
      </w:numPr>
    </w:pPr>
  </w:style>
  <w:style w:type="paragraph" w:styleId="CommentText">
    <w:name w:val="annotation text"/>
    <w:basedOn w:val="Normal"/>
    <w:link w:val="CommentTextChar"/>
    <w:uiPriority w:val="99"/>
    <w:unhideWhenUsed/>
    <w:rsid w:val="00F75755"/>
    <w:rPr>
      <w:sz w:val="20"/>
      <w:szCs w:val="20"/>
    </w:rPr>
  </w:style>
  <w:style w:type="character" w:customStyle="1" w:styleId="CommentTextChar">
    <w:name w:val="Comment Text Char"/>
    <w:basedOn w:val="DefaultParagraphFont"/>
    <w:link w:val="CommentText"/>
    <w:uiPriority w:val="99"/>
    <w:rsid w:val="00F75755"/>
    <w:rPr>
      <w:rFonts w:ascii="Poppins" w:eastAsiaTheme="minorHAnsi" w:hAnsi="Poppins" w:cstheme="minorBidi"/>
      <w:kern w:val="2"/>
      <w:bdr w:val="none" w:sz="0" w:space="0" w:color="auto"/>
      <w14:ligatures w14:val="standardContextual"/>
    </w:rPr>
  </w:style>
  <w:style w:type="character" w:styleId="CommentReference">
    <w:name w:val="annotation reference"/>
    <w:basedOn w:val="DefaultParagraphFont"/>
    <w:uiPriority w:val="99"/>
    <w:semiHidden/>
    <w:unhideWhenUsed/>
    <w:rsid w:val="00F75755"/>
    <w:rPr>
      <w:sz w:val="16"/>
      <w:szCs w:val="16"/>
    </w:rPr>
  </w:style>
  <w:style w:type="paragraph" w:styleId="Revision">
    <w:name w:val="Revision"/>
    <w:hidden/>
    <w:uiPriority w:val="99"/>
    <w:semiHidden/>
    <w:rsid w:val="00F75755"/>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Theme="minorHAnsi" w:eastAsiaTheme="minorHAnsi" w:hAnsiTheme="minorHAnsi" w:cstheme="minorBidi"/>
      <w:kern w:val="2"/>
      <w:sz w:val="24"/>
      <w:szCs w:val="24"/>
      <w:bdr w:val="none" w:sz="0" w:space="0" w:color="auto"/>
      <w14:ligatures w14:val="standardContextual"/>
    </w:rPr>
  </w:style>
  <w:style w:type="paragraph" w:styleId="CommentSubject">
    <w:name w:val="annotation subject"/>
    <w:basedOn w:val="CommentText"/>
    <w:next w:val="CommentText"/>
    <w:link w:val="CommentSubjectChar"/>
    <w:uiPriority w:val="99"/>
    <w:semiHidden/>
    <w:unhideWhenUsed/>
    <w:rsid w:val="00F75755"/>
    <w:rPr>
      <w:b/>
      <w:bCs/>
    </w:rPr>
  </w:style>
  <w:style w:type="character" w:customStyle="1" w:styleId="CommentSubjectChar">
    <w:name w:val="Comment Subject Char"/>
    <w:basedOn w:val="CommentTextChar"/>
    <w:link w:val="CommentSubject"/>
    <w:uiPriority w:val="99"/>
    <w:semiHidden/>
    <w:rsid w:val="00F75755"/>
    <w:rPr>
      <w:rFonts w:ascii="Poppins" w:eastAsiaTheme="minorHAnsi" w:hAnsi="Poppins" w:cstheme="minorBidi"/>
      <w:b/>
      <w:bCs/>
      <w:kern w:val="2"/>
      <w:bdr w:val="none" w:sz="0" w:space="0" w:color="auto"/>
      <w14:ligatures w14:val="standardContextual"/>
    </w:rPr>
  </w:style>
  <w:style w:type="paragraph" w:customStyle="1" w:styleId="TalkingPointFacilitatorNotes">
    <w:name w:val="TalkingPoint_Facilitator Notes"/>
    <w:basedOn w:val="Body"/>
    <w:qFormat/>
    <w:rsid w:val="0062398C"/>
    <w:pPr>
      <w:shd w:val="clear" w:color="auto" w:fill="FFFFFF"/>
    </w:pPr>
    <w:rPr>
      <w:b/>
      <w:bCs/>
      <w:color w:val="222222"/>
      <w:u w:color="222222"/>
    </w:rPr>
  </w:style>
  <w:style w:type="paragraph" w:customStyle="1" w:styleId="Bullets">
    <w:name w:val="Bullets"/>
    <w:basedOn w:val="ListParagraph"/>
    <w:qFormat/>
    <w:rsid w:val="00CF7E6A"/>
    <w:pPr>
      <w:numPr>
        <w:numId w:val="2"/>
      </w:numPr>
    </w:pPr>
  </w:style>
  <w:style w:type="character" w:styleId="UnresolvedMention">
    <w:name w:val="Unresolved Mention"/>
    <w:basedOn w:val="DefaultParagraphFont"/>
    <w:uiPriority w:val="99"/>
    <w:semiHidden/>
    <w:unhideWhenUsed/>
    <w:rsid w:val="00F75755"/>
    <w:rPr>
      <w:color w:val="605E5C"/>
      <w:shd w:val="clear" w:color="auto" w:fill="E1DFDD"/>
    </w:rPr>
  </w:style>
  <w:style w:type="character" w:styleId="FollowedHyperlink">
    <w:name w:val="FollowedHyperlink"/>
    <w:basedOn w:val="DefaultParagraphFont"/>
    <w:uiPriority w:val="99"/>
    <w:semiHidden/>
    <w:unhideWhenUsed/>
    <w:rsid w:val="00F75755"/>
    <w:rPr>
      <w:color w:val="FF00FF" w:themeColor="followedHyperlink"/>
      <w:u w:val="single"/>
    </w:rPr>
  </w:style>
  <w:style w:type="paragraph" w:customStyle="1" w:styleId="Normal0">
    <w:name w:val="Normal0"/>
    <w:qFormat/>
    <w:rsid w:val="00692B8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4"/>
      <w:szCs w:val="24"/>
      <w:bdr w:val="none" w:sz="0" w:space="0" w:color="auto"/>
    </w:rPr>
  </w:style>
  <w:style w:type="character" w:customStyle="1" w:styleId="Heading1Char">
    <w:name w:val="Heading 1 Char"/>
    <w:basedOn w:val="DefaultParagraphFont"/>
    <w:link w:val="Heading1"/>
    <w:uiPriority w:val="9"/>
    <w:rsid w:val="00F75755"/>
    <w:rPr>
      <w:rFonts w:ascii="Baloo 2" w:eastAsiaTheme="minorHAnsi" w:hAnsi="Baloo 2" w:cs="Baloo 2"/>
      <w:b/>
      <w:bCs/>
      <w:color w:val="2078AE"/>
      <w:kern w:val="2"/>
      <w:sz w:val="40"/>
      <w:szCs w:val="40"/>
      <w:bdr w:val="none" w:sz="0" w:space="0" w:color="auto"/>
      <w14:ligatures w14:val="standardContextual"/>
    </w:rPr>
  </w:style>
  <w:style w:type="character" w:customStyle="1" w:styleId="Heading3Char">
    <w:name w:val="Heading 3 Char"/>
    <w:basedOn w:val="DefaultParagraphFont"/>
    <w:link w:val="Heading3"/>
    <w:uiPriority w:val="9"/>
    <w:rsid w:val="00F75755"/>
    <w:rPr>
      <w:rFonts w:ascii="Poppins" w:eastAsia="+mn-ea" w:hAnsi="Poppins" w:cstheme="minorHAnsi"/>
      <w:b/>
      <w:bCs/>
      <w:color w:val="0F173D"/>
      <w:kern w:val="24"/>
      <w:sz w:val="24"/>
      <w:szCs w:val="24"/>
      <w:bdr w:val="none" w:sz="0" w:space="0" w:color="auto"/>
    </w:rPr>
  </w:style>
  <w:style w:type="paragraph" w:styleId="Header">
    <w:name w:val="header"/>
    <w:basedOn w:val="Normal"/>
    <w:link w:val="HeaderChar"/>
    <w:uiPriority w:val="99"/>
    <w:unhideWhenUsed/>
    <w:rsid w:val="00F75755"/>
    <w:pPr>
      <w:tabs>
        <w:tab w:val="center" w:pos="4680"/>
        <w:tab w:val="right" w:pos="9360"/>
      </w:tabs>
    </w:pPr>
  </w:style>
  <w:style w:type="character" w:customStyle="1" w:styleId="HeaderChar">
    <w:name w:val="Header Char"/>
    <w:basedOn w:val="DefaultParagraphFont"/>
    <w:link w:val="Header"/>
    <w:uiPriority w:val="99"/>
    <w:rsid w:val="00F75755"/>
    <w:rPr>
      <w:rFonts w:ascii="Poppins" w:eastAsiaTheme="minorHAnsi" w:hAnsi="Poppins" w:cstheme="minorBidi"/>
      <w:kern w:val="2"/>
      <w:sz w:val="24"/>
      <w:szCs w:val="24"/>
      <w:bdr w:val="none" w:sz="0" w:space="0" w:color="auto"/>
      <w14:ligatures w14:val="standardContextual"/>
    </w:rPr>
  </w:style>
  <w:style w:type="paragraph" w:styleId="Footer">
    <w:name w:val="footer"/>
    <w:basedOn w:val="Normal"/>
    <w:link w:val="FooterChar"/>
    <w:uiPriority w:val="99"/>
    <w:unhideWhenUsed/>
    <w:rsid w:val="00F75755"/>
    <w:pPr>
      <w:tabs>
        <w:tab w:val="center" w:pos="4680"/>
        <w:tab w:val="right" w:pos="9360"/>
      </w:tabs>
    </w:pPr>
  </w:style>
  <w:style w:type="character" w:customStyle="1" w:styleId="FooterChar">
    <w:name w:val="Footer Char"/>
    <w:basedOn w:val="DefaultParagraphFont"/>
    <w:link w:val="Footer"/>
    <w:uiPriority w:val="99"/>
    <w:rsid w:val="00F75755"/>
    <w:rPr>
      <w:rFonts w:ascii="Poppins" w:eastAsiaTheme="minorHAnsi" w:hAnsi="Poppins" w:cstheme="minorBidi"/>
      <w:kern w:val="2"/>
      <w:sz w:val="24"/>
      <w:szCs w:val="24"/>
      <w:bdr w:val="none" w:sz="0" w:space="0" w:color="auto"/>
      <w14:ligatures w14:val="standardContextual"/>
    </w:rPr>
  </w:style>
  <w:style w:type="character" w:styleId="PageNumber">
    <w:name w:val="page number"/>
    <w:basedOn w:val="DefaultParagraphFont"/>
    <w:uiPriority w:val="99"/>
    <w:semiHidden/>
    <w:unhideWhenUsed/>
    <w:rsid w:val="00F75755"/>
  </w:style>
  <w:style w:type="paragraph" w:styleId="BodyText">
    <w:name w:val="Body Text"/>
    <w:basedOn w:val="Normal"/>
    <w:link w:val="BodyTextChar"/>
    <w:uiPriority w:val="99"/>
    <w:unhideWhenUsed/>
    <w:rsid w:val="00F75755"/>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F75755"/>
    <w:rPr>
      <w:rFonts w:ascii="Poppins" w:eastAsiaTheme="minorHAnsi" w:hAnsi="Poppins" w:cstheme="minorBidi"/>
      <w:color w:val="0F173D"/>
      <w:kern w:val="2"/>
      <w:sz w:val="22"/>
      <w:szCs w:val="22"/>
      <w:bdr w:val="none" w:sz="0" w:space="0" w:color="auto"/>
      <w14:ligatures w14:val="standardContextual"/>
    </w:rPr>
  </w:style>
  <w:style w:type="character" w:customStyle="1" w:styleId="FootnoteTextChar">
    <w:name w:val="Footnote Text Char"/>
    <w:basedOn w:val="DefaultParagraphFont"/>
    <w:link w:val="FootnoteText"/>
    <w:uiPriority w:val="99"/>
    <w:rsid w:val="00C47F89"/>
    <w:rPr>
      <w:rFonts w:ascii="Calibri" w:eastAsia="Calibri" w:hAnsi="Calibri" w:cs="Calibri"/>
      <w:color w:val="000000"/>
      <w:kern w:val="2"/>
      <w:u w:color="000000"/>
    </w:rPr>
  </w:style>
  <w:style w:type="character" w:styleId="FootnoteReference">
    <w:name w:val="footnote reference"/>
    <w:basedOn w:val="DefaultParagraphFont"/>
    <w:uiPriority w:val="99"/>
    <w:semiHidden/>
    <w:unhideWhenUsed/>
    <w:rsid w:val="00C47F89"/>
    <w:rPr>
      <w:vertAlign w:val="superscript"/>
    </w:rPr>
  </w:style>
  <w:style w:type="paragraph" w:customStyle="1" w:styleId="k3ksmc">
    <w:name w:val="k3ksmc"/>
    <w:basedOn w:val="Normal"/>
    <w:rsid w:val="00C2750E"/>
    <w:pPr>
      <w:spacing w:before="100" w:beforeAutospacing="1" w:after="100" w:afterAutospacing="1"/>
    </w:pPr>
    <w:rPr>
      <w:rFonts w:ascii="Times New Roman" w:eastAsia="Times New Roman" w:hAnsi="Times New Roman"/>
    </w:rPr>
  </w:style>
  <w:style w:type="paragraph" w:styleId="ListBullet">
    <w:name w:val="List Bullet"/>
    <w:basedOn w:val="Normal"/>
    <w:autoRedefine/>
    <w:uiPriority w:val="99"/>
    <w:unhideWhenUsed/>
    <w:rsid w:val="00F75755"/>
    <w:pPr>
      <w:numPr>
        <w:numId w:val="20"/>
      </w:numPr>
      <w:spacing w:line="240" w:lineRule="auto"/>
      <w:contextualSpacing/>
    </w:pPr>
    <w:rPr>
      <w:rFonts w:eastAsia="Times New Roman" w:cstheme="minorHAnsi"/>
      <w:color w:val="0F173D"/>
      <w:kern w:val="0"/>
      <w:sz w:val="22"/>
      <w14:ligatures w14:val="none"/>
    </w:rPr>
  </w:style>
  <w:style w:type="paragraph" w:styleId="ListBullet2">
    <w:name w:val="List Bullet 2"/>
    <w:basedOn w:val="Normal"/>
    <w:autoRedefine/>
    <w:uiPriority w:val="99"/>
    <w:unhideWhenUsed/>
    <w:rsid w:val="00F75755"/>
    <w:pPr>
      <w:numPr>
        <w:ilvl w:val="1"/>
        <w:numId w:val="19"/>
      </w:numPr>
      <w:spacing w:line="240" w:lineRule="auto"/>
      <w:contextualSpacing/>
    </w:pPr>
    <w:rPr>
      <w:rFonts w:eastAsia="Times New Roman" w:cstheme="minorHAnsi"/>
      <w:color w:val="0F173D"/>
      <w:kern w:val="0"/>
      <w:sz w:val="22"/>
      <w14:ligatures w14:val="none"/>
    </w:rPr>
  </w:style>
  <w:style w:type="paragraph" w:customStyle="1" w:styleId="Style1">
    <w:name w:val="Style1"/>
    <w:basedOn w:val="ListParagraph"/>
    <w:qFormat/>
    <w:rsid w:val="00ED20CB"/>
    <w:pPr>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pPr>
    <w:rPr>
      <w:color w:val="4472C4" w:themeColor="accent1"/>
    </w:rPr>
  </w:style>
  <w:style w:type="table" w:styleId="GridTable3-Accent1">
    <w:name w:val="Grid Table 3 Accent 1"/>
    <w:basedOn w:val="TableNormal"/>
    <w:uiPriority w:val="48"/>
    <w:rsid w:val="00AB01F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Heading2Char">
    <w:name w:val="Heading 2 Char"/>
    <w:basedOn w:val="DefaultParagraphFont"/>
    <w:link w:val="Heading2"/>
    <w:uiPriority w:val="9"/>
    <w:rsid w:val="00F75755"/>
    <w:rPr>
      <w:rFonts w:ascii="Poppins Medium" w:eastAsiaTheme="majorEastAsia" w:hAnsi="Poppins Medium" w:cs="Poppins Medium"/>
      <w:color w:val="444F9D"/>
      <w:kern w:val="2"/>
      <w:sz w:val="32"/>
      <w:szCs w:val="40"/>
      <w:bdr w:val="none" w:sz="0" w:space="0" w:color="auto"/>
      <w14:ligatures w14:val="standardContextual"/>
    </w:rPr>
  </w:style>
  <w:style w:type="paragraph" w:styleId="NormalWeb">
    <w:name w:val="Normal (Web)"/>
    <w:basedOn w:val="Normal"/>
    <w:uiPriority w:val="99"/>
    <w:unhideWhenUsed/>
    <w:rsid w:val="00F75755"/>
    <w:pPr>
      <w:spacing w:before="100" w:beforeAutospacing="1" w:after="100" w:afterAutospacing="1"/>
    </w:pPr>
    <w:rPr>
      <w:rFonts w:ascii="Times New Roman" w:eastAsia="Times New Roman" w:hAnsi="Times New Roman" w:cs="Times New Roman"/>
      <w:kern w:val="0"/>
      <w14:ligatures w14:val="none"/>
    </w:rPr>
  </w:style>
  <w:style w:type="paragraph" w:customStyle="1" w:styleId="Microtitle">
    <w:name w:val="Microtitle"/>
    <w:qFormat/>
    <w:rsid w:val="00F75755"/>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Poppins SemiBold" w:eastAsiaTheme="minorHAnsi" w:hAnsi="Poppins SemiBold" w:cs="Poppins SemiBold"/>
      <w:color w:val="000000" w:themeColor="text1"/>
      <w:kern w:val="2"/>
      <w:sz w:val="28"/>
      <w:szCs w:val="28"/>
      <w:bdr w:val="none" w:sz="0" w:space="0" w:color="auto"/>
      <w14:ligatures w14:val="standardContextual"/>
    </w:rPr>
  </w:style>
  <w:style w:type="paragraph" w:styleId="List5">
    <w:name w:val="List 5"/>
    <w:basedOn w:val="Normal"/>
    <w:uiPriority w:val="99"/>
    <w:unhideWhenUsed/>
    <w:rsid w:val="00F75755"/>
    <w:pPr>
      <w:ind w:left="1800" w:hanging="360"/>
      <w:contextualSpacing/>
    </w:pPr>
  </w:style>
  <w:style w:type="paragraph" w:styleId="ListBullet3">
    <w:name w:val="List Bullet 3"/>
    <w:basedOn w:val="Normal"/>
    <w:uiPriority w:val="99"/>
    <w:unhideWhenUsed/>
    <w:rsid w:val="00F75755"/>
    <w:pPr>
      <w:numPr>
        <w:ilvl w:val="2"/>
        <w:numId w:val="22"/>
      </w:numPr>
      <w:contextualSpacing/>
    </w:pPr>
    <w:rPr>
      <w:color w:val="0F173D"/>
      <w:sz w:val="22"/>
    </w:rPr>
  </w:style>
  <w:style w:type="paragraph" w:customStyle="1" w:styleId="ListM5">
    <w:name w:val="ListM5"/>
    <w:basedOn w:val="Normal"/>
    <w:qFormat/>
    <w:rsid w:val="00F75755"/>
    <w:pPr>
      <w:numPr>
        <w:numId w:val="23"/>
      </w:numPr>
      <w:contextualSpacing/>
    </w:pPr>
    <w:rPr>
      <w:rFonts w:ascii="Calibri" w:eastAsia="Calibri" w:hAnsi="Calibri" w:cs="Calibri"/>
      <w:kern w:val="0"/>
      <w14:ligatures w14:val="none"/>
    </w:rPr>
  </w:style>
  <w:style w:type="paragraph" w:customStyle="1" w:styleId="thumbnail">
    <w:name w:val="thumbnail"/>
    <w:basedOn w:val="Normal"/>
    <w:next w:val="BodyText"/>
    <w:qFormat/>
    <w:rsid w:val="00F75755"/>
    <w:pPr>
      <w:keepNext/>
      <w:jc w:val="center"/>
    </w:pPr>
  </w:style>
  <w:style w:type="table" w:styleId="TableGrid">
    <w:name w:val="Table Grid"/>
    <w:basedOn w:val="TableNormal"/>
    <w:uiPriority w:val="39"/>
    <w:rsid w:val="004D5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457085">
      <w:bodyDiv w:val="1"/>
      <w:marLeft w:val="0"/>
      <w:marRight w:val="0"/>
      <w:marTop w:val="0"/>
      <w:marBottom w:val="0"/>
      <w:divBdr>
        <w:top w:val="none" w:sz="0" w:space="0" w:color="auto"/>
        <w:left w:val="none" w:sz="0" w:space="0" w:color="auto"/>
        <w:bottom w:val="none" w:sz="0" w:space="0" w:color="auto"/>
        <w:right w:val="none" w:sz="0" w:space="0" w:color="auto"/>
      </w:divBdr>
      <w:divsChild>
        <w:div w:id="1610816280">
          <w:marLeft w:val="360"/>
          <w:marRight w:val="0"/>
          <w:marTop w:val="200"/>
          <w:marBottom w:val="0"/>
          <w:divBdr>
            <w:top w:val="none" w:sz="0" w:space="0" w:color="auto"/>
            <w:left w:val="none" w:sz="0" w:space="0" w:color="auto"/>
            <w:bottom w:val="none" w:sz="0" w:space="0" w:color="auto"/>
            <w:right w:val="none" w:sz="0" w:space="0" w:color="auto"/>
          </w:divBdr>
        </w:div>
        <w:div w:id="1167017761">
          <w:marLeft w:val="360"/>
          <w:marRight w:val="0"/>
          <w:marTop w:val="200"/>
          <w:marBottom w:val="0"/>
          <w:divBdr>
            <w:top w:val="none" w:sz="0" w:space="0" w:color="auto"/>
            <w:left w:val="none" w:sz="0" w:space="0" w:color="auto"/>
            <w:bottom w:val="none" w:sz="0" w:space="0" w:color="auto"/>
            <w:right w:val="none" w:sz="0" w:space="0" w:color="auto"/>
          </w:divBdr>
        </w:div>
        <w:div w:id="1172724047">
          <w:marLeft w:val="360"/>
          <w:marRight w:val="0"/>
          <w:marTop w:val="200"/>
          <w:marBottom w:val="0"/>
          <w:divBdr>
            <w:top w:val="none" w:sz="0" w:space="0" w:color="auto"/>
            <w:left w:val="none" w:sz="0" w:space="0" w:color="auto"/>
            <w:bottom w:val="none" w:sz="0" w:space="0" w:color="auto"/>
            <w:right w:val="none" w:sz="0" w:space="0" w:color="auto"/>
          </w:divBdr>
        </w:div>
        <w:div w:id="1116676855">
          <w:marLeft w:val="360"/>
          <w:marRight w:val="0"/>
          <w:marTop w:val="200"/>
          <w:marBottom w:val="0"/>
          <w:divBdr>
            <w:top w:val="none" w:sz="0" w:space="0" w:color="auto"/>
            <w:left w:val="none" w:sz="0" w:space="0" w:color="auto"/>
            <w:bottom w:val="none" w:sz="0" w:space="0" w:color="auto"/>
            <w:right w:val="none" w:sz="0" w:space="0" w:color="auto"/>
          </w:divBdr>
        </w:div>
        <w:div w:id="2064979586">
          <w:marLeft w:val="360"/>
          <w:marRight w:val="0"/>
          <w:marTop w:val="200"/>
          <w:marBottom w:val="0"/>
          <w:divBdr>
            <w:top w:val="none" w:sz="0" w:space="0" w:color="auto"/>
            <w:left w:val="none" w:sz="0" w:space="0" w:color="auto"/>
            <w:bottom w:val="none" w:sz="0" w:space="0" w:color="auto"/>
            <w:right w:val="none" w:sz="0" w:space="0" w:color="auto"/>
          </w:divBdr>
        </w:div>
      </w:divsChild>
    </w:div>
    <w:div w:id="1458445947">
      <w:bodyDiv w:val="1"/>
      <w:marLeft w:val="0"/>
      <w:marRight w:val="0"/>
      <w:marTop w:val="0"/>
      <w:marBottom w:val="0"/>
      <w:divBdr>
        <w:top w:val="none" w:sz="0" w:space="0" w:color="auto"/>
        <w:left w:val="none" w:sz="0" w:space="0" w:color="auto"/>
        <w:bottom w:val="none" w:sz="0" w:space="0" w:color="auto"/>
        <w:right w:val="none" w:sz="0" w:space="0" w:color="auto"/>
      </w:divBdr>
      <w:divsChild>
        <w:div w:id="593438998">
          <w:marLeft w:val="-420"/>
          <w:marRight w:val="0"/>
          <w:marTop w:val="0"/>
          <w:marBottom w:val="0"/>
          <w:divBdr>
            <w:top w:val="none" w:sz="0" w:space="0" w:color="auto"/>
            <w:left w:val="none" w:sz="0" w:space="0" w:color="auto"/>
            <w:bottom w:val="none" w:sz="0" w:space="0" w:color="auto"/>
            <w:right w:val="none" w:sz="0" w:space="0" w:color="auto"/>
          </w:divBdr>
          <w:divsChild>
            <w:div w:id="319382399">
              <w:marLeft w:val="0"/>
              <w:marRight w:val="0"/>
              <w:marTop w:val="0"/>
              <w:marBottom w:val="0"/>
              <w:divBdr>
                <w:top w:val="none" w:sz="0" w:space="0" w:color="auto"/>
                <w:left w:val="none" w:sz="0" w:space="0" w:color="auto"/>
                <w:bottom w:val="none" w:sz="0" w:space="0" w:color="auto"/>
                <w:right w:val="none" w:sz="0" w:space="0" w:color="auto"/>
              </w:divBdr>
              <w:divsChild>
                <w:div w:id="1234386558">
                  <w:marLeft w:val="0"/>
                  <w:marRight w:val="0"/>
                  <w:marTop w:val="0"/>
                  <w:marBottom w:val="0"/>
                  <w:divBdr>
                    <w:top w:val="none" w:sz="0" w:space="0" w:color="auto"/>
                    <w:left w:val="none" w:sz="0" w:space="0" w:color="auto"/>
                    <w:bottom w:val="none" w:sz="0" w:space="0" w:color="auto"/>
                    <w:right w:val="none" w:sz="0" w:space="0" w:color="auto"/>
                  </w:divBdr>
                  <w:divsChild>
                    <w:div w:id="1062753224">
                      <w:marLeft w:val="0"/>
                      <w:marRight w:val="0"/>
                      <w:marTop w:val="0"/>
                      <w:marBottom w:val="0"/>
                      <w:divBdr>
                        <w:top w:val="none" w:sz="0" w:space="0" w:color="auto"/>
                        <w:left w:val="none" w:sz="0" w:space="0" w:color="auto"/>
                        <w:bottom w:val="none" w:sz="0" w:space="0" w:color="auto"/>
                        <w:right w:val="none" w:sz="0" w:space="0" w:color="auto"/>
                      </w:divBdr>
                    </w:div>
                    <w:div w:id="9519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30273">
          <w:marLeft w:val="-420"/>
          <w:marRight w:val="0"/>
          <w:marTop w:val="0"/>
          <w:marBottom w:val="0"/>
          <w:divBdr>
            <w:top w:val="none" w:sz="0" w:space="0" w:color="auto"/>
            <w:left w:val="none" w:sz="0" w:space="0" w:color="auto"/>
            <w:bottom w:val="none" w:sz="0" w:space="0" w:color="auto"/>
            <w:right w:val="none" w:sz="0" w:space="0" w:color="auto"/>
          </w:divBdr>
          <w:divsChild>
            <w:div w:id="1439519569">
              <w:marLeft w:val="0"/>
              <w:marRight w:val="0"/>
              <w:marTop w:val="0"/>
              <w:marBottom w:val="0"/>
              <w:divBdr>
                <w:top w:val="none" w:sz="0" w:space="0" w:color="auto"/>
                <w:left w:val="none" w:sz="0" w:space="0" w:color="auto"/>
                <w:bottom w:val="none" w:sz="0" w:space="0" w:color="auto"/>
                <w:right w:val="none" w:sz="0" w:space="0" w:color="auto"/>
              </w:divBdr>
              <w:divsChild>
                <w:div w:id="1657148369">
                  <w:marLeft w:val="0"/>
                  <w:marRight w:val="0"/>
                  <w:marTop w:val="0"/>
                  <w:marBottom w:val="0"/>
                  <w:divBdr>
                    <w:top w:val="none" w:sz="0" w:space="0" w:color="auto"/>
                    <w:left w:val="none" w:sz="0" w:space="0" w:color="auto"/>
                    <w:bottom w:val="none" w:sz="0" w:space="0" w:color="auto"/>
                    <w:right w:val="none" w:sz="0" w:space="0" w:color="auto"/>
                  </w:divBdr>
                  <w:divsChild>
                    <w:div w:id="1423455609">
                      <w:marLeft w:val="0"/>
                      <w:marRight w:val="0"/>
                      <w:marTop w:val="0"/>
                      <w:marBottom w:val="0"/>
                      <w:divBdr>
                        <w:top w:val="none" w:sz="0" w:space="0" w:color="auto"/>
                        <w:left w:val="none" w:sz="0" w:space="0" w:color="auto"/>
                        <w:bottom w:val="none" w:sz="0" w:space="0" w:color="auto"/>
                        <w:right w:val="none" w:sz="0" w:space="0" w:color="auto"/>
                      </w:divBdr>
                    </w:div>
                    <w:div w:id="19872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15570">
      <w:bodyDiv w:val="1"/>
      <w:marLeft w:val="0"/>
      <w:marRight w:val="0"/>
      <w:marTop w:val="0"/>
      <w:marBottom w:val="0"/>
      <w:divBdr>
        <w:top w:val="none" w:sz="0" w:space="0" w:color="auto"/>
        <w:left w:val="none" w:sz="0" w:space="0" w:color="auto"/>
        <w:bottom w:val="none" w:sz="0" w:space="0" w:color="auto"/>
        <w:right w:val="none" w:sz="0" w:space="0" w:color="auto"/>
      </w:divBdr>
    </w:div>
    <w:div w:id="2045132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slowrevealgraphs.com/resources-for-the-classroom/graphs-for-the-elementary-classroom/" TargetMode="External"/><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6.jpeg"/><Relationship Id="rId47" Type="http://schemas.openxmlformats.org/officeDocument/2006/relationships/hyperlink" Target="https://www.youtube.com/watch?v=K4z_RDRbSE0" TargetMode="External"/><Relationship Id="rId50" Type="http://schemas.openxmlformats.org/officeDocument/2006/relationships/hyperlink" Target="https://www.youtube.com/watch?v=K4z_RDRbSE0"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yperlink" Target="https://youtu.be/t4hyWeBYRRY" TargetMode="External"/><Relationship Id="rId40" Type="http://schemas.openxmlformats.org/officeDocument/2006/relationships/hyperlink" Target="https://youtu.be/t4hyWeBYRRY" TargetMode="External"/><Relationship Id="rId45" Type="http://schemas.openxmlformats.org/officeDocument/2006/relationships/image" Target="media/image29.jpeg"/><Relationship Id="rId53" Type="http://schemas.openxmlformats.org/officeDocument/2006/relationships/image" Target="media/image33.jpe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nytimes.com/2023/07/26/learning/over-75-new-york-times-graphs-for-students-to-analyze.html"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youtu.be/bQjdalaO_mY" TargetMode="External"/><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hyperlink" Target="https://www.youtube.com/watch?v=ZNZDeCrn7uI"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5bhttps:/youtu.be/t4hyWeBYRRY"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slowrevealgraphs.com/resources-for-the-classroom/graphs-for-the-elementary-classroom/" TargetMode="External"/><Relationship Id="rId25" Type="http://schemas.openxmlformats.org/officeDocument/2006/relationships/image" Target="media/image15.jpeg"/><Relationship Id="rId33" Type="http://schemas.openxmlformats.org/officeDocument/2006/relationships/hyperlink" Target="https://youtu.be/bQjdalaO_mY" TargetMode="External"/><Relationship Id="rId38" Type="http://schemas.openxmlformats.org/officeDocument/2006/relationships/hyperlink" Target="https://youtu.be/KccdtKLSfwg" TargetMode="External"/><Relationship Id="rId46" Type="http://schemas.openxmlformats.org/officeDocument/2006/relationships/image" Target="media/image30.jpeg"/><Relationship Id="rId59"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image" Target="media/image31.jpeg"/><Relationship Id="rId57"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hyperlink" Target="https://youtu.be/B_EQxD7qJ6I" TargetMode="External"/><Relationship Id="rId44" Type="http://schemas.openxmlformats.org/officeDocument/2006/relationships/image" Target="media/image28.jpeg"/><Relationship Id="rId52" Type="http://schemas.openxmlformats.org/officeDocument/2006/relationships/image" Target="media/image3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footer3.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sriniv24243/Downloads/CPE%20Facilitator%20Notes%20Template.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69F1DE-8C3B-0A4D-BC6C-C9076500A8A7}">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4CA5E-E2D7-F647-937C-040C04702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CPE Facilitator Notes Template.dotx</Template>
  <TotalTime>21</TotalTime>
  <Pages>31</Pages>
  <Words>5425</Words>
  <Characters>30929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Collecting, Representing, and Interpreting Data: Preschool Through Early Elementary</vt:lpstr>
    </vt:vector>
  </TitlesOfParts>
  <Company/>
  <LinksUpToDate>false</LinksUpToDate>
  <CharactersWithSpaces>36282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Collecting, Representing, and Interpreting Data: Preschool Through Early Elementary</dc:title>
  <dc:subject/>
  <dc:creator/>
  <cp:keywords/>
  <dc:description/>
  <cp:lastModifiedBy>Grace Srinivasiah</cp:lastModifiedBy>
  <cp:revision>11</cp:revision>
  <dcterms:created xsi:type="dcterms:W3CDTF">2026-02-10T14:08:00Z</dcterms:created>
  <dcterms:modified xsi:type="dcterms:W3CDTF">2026-02-25T18:31:00Z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documentId_8491</vt:lpwstr>
  </property>
  <property fmtid="{D5CDD505-2E9C-101B-9397-08002B2CF9AE}" pid="3" name="grammarly_documentContext">
    <vt:lpwstr>{"goals":[],"domain":"general","emotions":[],"dialect":"american"}</vt:lpwstr>
  </property>
</Properties>
</file>